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Výchozí"/>
        <w:bidi w:val="0"/>
        <w:spacing w:before="0" w:line="240" w:lineRule="auto"/>
        <w:ind w:left="0" w:right="0" w:firstLine="0"/>
        <w:jc w:val="center"/>
        <w:rPr>
          <w:rFonts w:ascii="Verdana" w:cs="Verdana" w:hAnsi="Verdana" w:eastAsia="Verdana"/>
          <w:b w:val="0"/>
          <w:bCs w:val="0"/>
          <w:sz w:val="26"/>
          <w:szCs w:val="26"/>
          <w:shd w:val="clear" w:color="auto" w:fill="ffffff"/>
          <w:rtl w:val="0"/>
        </w:rPr>
      </w:pPr>
      <w:r>
        <w:rPr>
          <w:rFonts w:ascii="Arial" w:hAnsi="Arial"/>
          <w:b w:val="1"/>
          <w:bCs w:val="1"/>
          <w:sz w:val="37"/>
          <w:szCs w:val="37"/>
          <w:shd w:val="clear" w:color="auto" w:fill="ffffff"/>
          <w:rtl w:val="0"/>
        </w:rPr>
        <w:t xml:space="preserve">eDoklady od </w:t>
      </w:r>
      <w:r>
        <w:rPr>
          <w:rFonts w:ascii="Arial" w:hAnsi="Arial" w:hint="default"/>
          <w:b w:val="1"/>
          <w:bCs w:val="1"/>
          <w:sz w:val="37"/>
          <w:szCs w:val="37"/>
          <w:shd w:val="clear" w:color="auto" w:fill="ffffff"/>
          <w:rtl w:val="0"/>
        </w:rPr>
        <w:t>č</w:t>
      </w:r>
      <w:r>
        <w:rPr>
          <w:rFonts w:ascii="Arial" w:hAnsi="Arial"/>
          <w:b w:val="1"/>
          <w:bCs w:val="1"/>
          <w:sz w:val="37"/>
          <w:szCs w:val="37"/>
          <w:shd w:val="clear" w:color="auto" w:fill="ffffff"/>
          <w:rtl w:val="0"/>
        </w:rPr>
        <w:t>ervence vyu</w:t>
      </w:r>
      <w:r>
        <w:rPr>
          <w:rFonts w:ascii="Arial" w:hAnsi="Arial" w:hint="default"/>
          <w:b w:val="1"/>
          <w:bCs w:val="1"/>
          <w:sz w:val="37"/>
          <w:szCs w:val="37"/>
          <w:shd w:val="clear" w:color="auto" w:fill="ffffff"/>
          <w:rtl w:val="0"/>
        </w:rPr>
        <w:t>ž</w:t>
      </w:r>
      <w:r>
        <w:rPr>
          <w:rFonts w:ascii="Arial" w:hAnsi="Arial"/>
          <w:b w:val="1"/>
          <w:bCs w:val="1"/>
          <w:sz w:val="37"/>
          <w:szCs w:val="37"/>
          <w:shd w:val="clear" w:color="auto" w:fill="ffffff"/>
          <w:rtl w:val="0"/>
        </w:rPr>
        <w:t>ijete u policie, soud</w:t>
      </w:r>
      <w:r>
        <w:rPr>
          <w:rFonts w:ascii="Arial" w:hAnsi="Arial" w:hint="default"/>
          <w:b w:val="1"/>
          <w:bCs w:val="1"/>
          <w:sz w:val="37"/>
          <w:szCs w:val="37"/>
          <w:shd w:val="clear" w:color="auto" w:fill="ffffff"/>
          <w:rtl w:val="0"/>
        </w:rPr>
        <w:t>ů</w:t>
      </w:r>
      <w:r>
        <w:rPr>
          <w:rFonts w:ascii="Arial" w:hAnsi="Arial"/>
          <w:b w:val="1"/>
          <w:bCs w:val="1"/>
          <w:sz w:val="37"/>
          <w:szCs w:val="37"/>
          <w:shd w:val="clear" w:color="auto" w:fill="ffffff"/>
          <w:rtl w:val="0"/>
        </w:rPr>
        <w:t xml:space="preserve">, </w:t>
      </w:r>
      <w:r>
        <w:rPr>
          <w:rFonts w:ascii="Arial" w:hAnsi="Arial" w:hint="default"/>
          <w:b w:val="1"/>
          <w:bCs w:val="1"/>
          <w:sz w:val="37"/>
          <w:szCs w:val="37"/>
          <w:shd w:val="clear" w:color="auto" w:fill="ffffff"/>
          <w:rtl w:val="0"/>
        </w:rPr>
        <w:t>úř</w:t>
      </w:r>
      <w:r>
        <w:rPr>
          <w:rFonts w:ascii="Arial" w:hAnsi="Arial"/>
          <w:b w:val="1"/>
          <w:bCs w:val="1"/>
          <w:sz w:val="37"/>
          <w:szCs w:val="37"/>
          <w:shd w:val="clear" w:color="auto" w:fill="ffffff"/>
          <w:rtl w:val="0"/>
        </w:rPr>
        <w:t>ad</w:t>
      </w:r>
      <w:r>
        <w:rPr>
          <w:rFonts w:ascii="Arial" w:hAnsi="Arial" w:hint="default"/>
          <w:b w:val="1"/>
          <w:bCs w:val="1"/>
          <w:sz w:val="37"/>
          <w:szCs w:val="37"/>
          <w:shd w:val="clear" w:color="auto" w:fill="ffffff"/>
          <w:rtl w:val="0"/>
        </w:rPr>
        <w:t xml:space="preserve">ů </w:t>
      </w:r>
      <w:r>
        <w:rPr>
          <w:rFonts w:ascii="Arial" w:hAnsi="Arial"/>
          <w:b w:val="1"/>
          <w:bCs w:val="1"/>
          <w:sz w:val="37"/>
          <w:szCs w:val="37"/>
          <w:shd w:val="clear" w:color="auto" w:fill="ffffff"/>
          <w:rtl w:val="0"/>
        </w:rPr>
        <w:t>pr</w:t>
      </w:r>
      <w:r>
        <w:rPr>
          <w:rFonts w:ascii="Arial" w:hAnsi="Arial" w:hint="default"/>
          <w:b w:val="1"/>
          <w:bCs w:val="1"/>
          <w:sz w:val="37"/>
          <w:szCs w:val="37"/>
          <w:shd w:val="clear" w:color="auto" w:fill="ffffff"/>
          <w:rtl w:val="0"/>
        </w:rPr>
        <w:t>á</w:t>
      </w:r>
      <w:r>
        <w:rPr>
          <w:rFonts w:ascii="Arial" w:hAnsi="Arial"/>
          <w:b w:val="1"/>
          <w:bCs w:val="1"/>
          <w:sz w:val="37"/>
          <w:szCs w:val="37"/>
          <w:shd w:val="clear" w:color="auto" w:fill="ffffff"/>
          <w:rtl w:val="0"/>
          <w:lang w:val="it-IT"/>
        </w:rPr>
        <w:t>ce, finan</w:t>
      </w:r>
      <w:r>
        <w:rPr>
          <w:rFonts w:ascii="Arial" w:hAnsi="Arial" w:hint="default"/>
          <w:b w:val="1"/>
          <w:bCs w:val="1"/>
          <w:sz w:val="37"/>
          <w:szCs w:val="37"/>
          <w:shd w:val="clear" w:color="auto" w:fill="ffffff"/>
          <w:rtl w:val="0"/>
        </w:rPr>
        <w:t>č</w:t>
      </w:r>
      <w:r>
        <w:rPr>
          <w:rFonts w:ascii="Arial" w:hAnsi="Arial"/>
          <w:b w:val="1"/>
          <w:bCs w:val="1"/>
          <w:sz w:val="37"/>
          <w:szCs w:val="37"/>
          <w:shd w:val="clear" w:color="auto" w:fill="ffffff"/>
          <w:rtl w:val="0"/>
        </w:rPr>
        <w:t>n</w:t>
      </w:r>
      <w:r>
        <w:rPr>
          <w:rFonts w:ascii="Arial" w:hAnsi="Arial" w:hint="default"/>
          <w:b w:val="1"/>
          <w:bCs w:val="1"/>
          <w:sz w:val="37"/>
          <w:szCs w:val="37"/>
          <w:shd w:val="clear" w:color="auto" w:fill="ffffff"/>
          <w:rtl w:val="0"/>
        </w:rPr>
        <w:t>í</w:t>
      </w:r>
      <w:r>
        <w:rPr>
          <w:rFonts w:ascii="Arial" w:hAnsi="Arial"/>
          <w:b w:val="1"/>
          <w:bCs w:val="1"/>
          <w:sz w:val="37"/>
          <w:szCs w:val="37"/>
          <w:shd w:val="clear" w:color="auto" w:fill="ffffff"/>
          <w:rtl w:val="0"/>
          <w:lang w:val="de-DE"/>
        </w:rPr>
        <w:t xml:space="preserve">ch </w:t>
      </w:r>
      <w:r>
        <w:rPr>
          <w:rFonts w:ascii="Arial" w:hAnsi="Arial" w:hint="default"/>
          <w:b w:val="1"/>
          <w:bCs w:val="1"/>
          <w:sz w:val="37"/>
          <w:szCs w:val="37"/>
          <w:shd w:val="clear" w:color="auto" w:fill="ffffff"/>
          <w:rtl w:val="0"/>
        </w:rPr>
        <w:t>úř</w:t>
      </w:r>
      <w:r>
        <w:rPr>
          <w:rFonts w:ascii="Arial" w:hAnsi="Arial"/>
          <w:b w:val="1"/>
          <w:bCs w:val="1"/>
          <w:sz w:val="37"/>
          <w:szCs w:val="37"/>
          <w:shd w:val="clear" w:color="auto" w:fill="ffffff"/>
          <w:rtl w:val="0"/>
        </w:rPr>
        <w:t>ad</w:t>
      </w:r>
      <w:r>
        <w:rPr>
          <w:rFonts w:ascii="Arial" w:hAnsi="Arial" w:hint="default"/>
          <w:b w:val="1"/>
          <w:bCs w:val="1"/>
          <w:sz w:val="37"/>
          <w:szCs w:val="37"/>
          <w:shd w:val="clear" w:color="auto" w:fill="ffffff"/>
          <w:rtl w:val="0"/>
        </w:rPr>
        <w:t>ů</w:t>
      </w:r>
      <w:r>
        <w:rPr>
          <w:rFonts w:ascii="Arial" w:hAnsi="Arial"/>
          <w:b w:val="1"/>
          <w:bCs w:val="1"/>
          <w:sz w:val="37"/>
          <w:szCs w:val="37"/>
          <w:shd w:val="clear" w:color="auto" w:fill="ffffff"/>
          <w:rtl w:val="0"/>
        </w:rPr>
        <w:t>, kraj</w:t>
      </w:r>
      <w:r>
        <w:rPr>
          <w:rFonts w:ascii="Arial" w:hAnsi="Arial" w:hint="default"/>
          <w:b w:val="1"/>
          <w:bCs w:val="1"/>
          <w:sz w:val="37"/>
          <w:szCs w:val="37"/>
          <w:shd w:val="clear" w:color="auto" w:fill="ffffff"/>
          <w:rtl w:val="0"/>
        </w:rPr>
        <w:t>ů</w:t>
      </w:r>
      <w:r>
        <w:rPr>
          <w:rFonts w:ascii="Arial" w:hAnsi="Arial"/>
          <w:b w:val="1"/>
          <w:bCs w:val="1"/>
          <w:sz w:val="37"/>
          <w:szCs w:val="37"/>
          <w:shd w:val="clear" w:color="auto" w:fill="ffffff"/>
          <w:rtl w:val="0"/>
        </w:rPr>
        <w:t>, obc</w:t>
      </w:r>
      <w:r>
        <w:rPr>
          <w:rFonts w:ascii="Arial" w:hAnsi="Arial" w:hint="default"/>
          <w:b w:val="1"/>
          <w:bCs w:val="1"/>
          <w:sz w:val="37"/>
          <w:szCs w:val="37"/>
          <w:shd w:val="clear" w:color="auto" w:fill="ffffff"/>
          <w:rtl w:val="0"/>
        </w:rPr>
        <w:t xml:space="preserve">í </w:t>
      </w:r>
      <w:r>
        <w:rPr>
          <w:rFonts w:ascii="Arial" w:hAnsi="Arial"/>
          <w:b w:val="1"/>
          <w:bCs w:val="1"/>
          <w:sz w:val="37"/>
          <w:szCs w:val="37"/>
          <w:shd w:val="clear" w:color="auto" w:fill="ffffff"/>
          <w:rtl w:val="0"/>
        </w:rPr>
        <w:t>a na dal</w:t>
      </w:r>
      <w:r>
        <w:rPr>
          <w:rFonts w:ascii="Arial" w:hAnsi="Arial" w:hint="default"/>
          <w:b w:val="1"/>
          <w:bCs w:val="1"/>
          <w:sz w:val="37"/>
          <w:szCs w:val="37"/>
          <w:shd w:val="clear" w:color="auto" w:fill="ffffff"/>
          <w:rtl w:val="0"/>
        </w:rPr>
        <w:t>ší</w:t>
      </w:r>
      <w:r>
        <w:rPr>
          <w:rFonts w:ascii="Arial" w:hAnsi="Arial"/>
          <w:b w:val="1"/>
          <w:bCs w:val="1"/>
          <w:sz w:val="37"/>
          <w:szCs w:val="37"/>
          <w:shd w:val="clear" w:color="auto" w:fill="ffffff"/>
          <w:rtl w:val="0"/>
          <w:lang w:val="de-DE"/>
        </w:rPr>
        <w:t>ch m</w:t>
      </w:r>
      <w:r>
        <w:rPr>
          <w:rFonts w:ascii="Arial" w:hAnsi="Arial" w:hint="default"/>
          <w:b w:val="1"/>
          <w:bCs w:val="1"/>
          <w:sz w:val="37"/>
          <w:szCs w:val="37"/>
          <w:shd w:val="clear" w:color="auto" w:fill="ffffff"/>
          <w:rtl w:val="0"/>
        </w:rPr>
        <w:t>í</w:t>
      </w:r>
      <w:r>
        <w:rPr>
          <w:rFonts w:ascii="Arial" w:hAnsi="Arial"/>
          <w:b w:val="1"/>
          <w:bCs w:val="1"/>
          <w:sz w:val="37"/>
          <w:szCs w:val="37"/>
          <w:shd w:val="clear" w:color="auto" w:fill="ffffff"/>
          <w:rtl w:val="0"/>
        </w:rPr>
        <w:t>stech</w:t>
      </w:r>
      <w:r>
        <w:rPr>
          <w:rFonts w:ascii="Arial" w:hAnsi="Arial" w:hint="default"/>
          <w:b w:val="1"/>
          <w:bCs w:val="1"/>
          <w:sz w:val="37"/>
          <w:szCs w:val="37"/>
          <w:shd w:val="clear" w:color="auto" w:fill="ffffff"/>
          <w:rtl w:val="0"/>
        </w:rPr>
        <w:t> </w:t>
      </w:r>
    </w:p>
    <w:p>
      <w:pPr>
        <w:pStyle w:val="Výchozí"/>
        <w:bidi w:val="0"/>
        <w:spacing w:before="0" w:line="240" w:lineRule="auto"/>
        <w:ind w:left="0" w:right="0" w:firstLine="0"/>
        <w:jc w:val="left"/>
        <w:rPr>
          <w:rFonts w:ascii="Verdana" w:cs="Verdana" w:hAnsi="Verdana" w:eastAsia="Verdana"/>
          <w:sz w:val="26"/>
          <w:szCs w:val="26"/>
          <w:shd w:val="clear" w:color="auto" w:fill="ffffff"/>
          <w:rtl w:val="0"/>
        </w:rPr>
      </w:pPr>
    </w:p>
    <w:p>
      <w:pPr>
        <w:pStyle w:val="Výchozí"/>
        <w:bidi w:val="0"/>
        <w:spacing w:before="0" w:line="240" w:lineRule="auto"/>
        <w:ind w:left="0" w:right="0" w:firstLine="0"/>
        <w:jc w:val="both"/>
        <w:rPr>
          <w:rFonts w:ascii="Verdana" w:cs="Verdana" w:hAnsi="Verdana" w:eastAsia="Verdana"/>
          <w:b w:val="0"/>
          <w:bCs w:val="0"/>
          <w:sz w:val="26"/>
          <w:szCs w:val="26"/>
          <w:shd w:val="clear" w:color="auto" w:fill="ffffff"/>
          <w:rtl w:val="0"/>
        </w:rPr>
      </w:pPr>
      <w:r>
        <w:rPr>
          <w:rFonts w:ascii="Arial" w:hAnsi="Arial"/>
          <w:b w:val="0"/>
          <w:bCs w:val="0"/>
          <w:i w:val="1"/>
          <w:iCs w:val="1"/>
          <w:sz w:val="29"/>
          <w:szCs w:val="29"/>
          <w:shd w:val="clear" w:color="auto" w:fill="ffffff"/>
          <w:rtl w:val="0"/>
        </w:rPr>
        <w:t xml:space="preserve">Praha, 24. </w:t>
      </w:r>
      <w:r>
        <w:rPr>
          <w:rFonts w:ascii="Arial" w:hAnsi="Arial" w:hint="default"/>
          <w:b w:val="0"/>
          <w:bCs w:val="0"/>
          <w:i w:val="1"/>
          <w:iCs w:val="1"/>
          <w:sz w:val="29"/>
          <w:szCs w:val="29"/>
          <w:shd w:val="clear" w:color="auto" w:fill="ffffff"/>
          <w:rtl w:val="0"/>
        </w:rPr>
        <w:t>č</w:t>
      </w:r>
      <w:r>
        <w:rPr>
          <w:rFonts w:ascii="Arial" w:hAnsi="Arial"/>
          <w:b w:val="0"/>
          <w:bCs w:val="0"/>
          <w:i w:val="1"/>
          <w:iCs w:val="1"/>
          <w:sz w:val="29"/>
          <w:szCs w:val="29"/>
          <w:shd w:val="clear" w:color="auto" w:fill="ffffff"/>
          <w:rtl w:val="0"/>
        </w:rPr>
        <w:t xml:space="preserve">ervna 2024 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 xml:space="preserve">– 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 xml:space="preserve">Od 1. 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>č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ervence bude mo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>ž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n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se prokazovat prost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>ř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ednictv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m aplikace eDoklady na dal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>ší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  <w:lang w:val="de-DE"/>
        </w:rPr>
        <w:t>ch m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stech. Aplikaci spustila v lednu leto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>š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n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ho roku Digit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ln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 xml:space="preserve">í 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  <w:lang w:val="it-IT"/>
        </w:rPr>
        <w:t>a informa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>č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n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 xml:space="preserve">í 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agentura (DIA) ve spolupr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ci s Kabinetem m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stop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>ř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edsedy vl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dy pro digitalizaci. P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>ř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 xml:space="preserve">ibudou 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>úř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ady pr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  <w:lang w:val="it-IT"/>
        </w:rPr>
        <w:t>ce, finan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>č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n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>í úř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ady, kraje, obce s roz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>šíř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enou p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>ů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sobnost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, soudy i zbytek policie a dal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>ší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. Mobiln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 xml:space="preserve">í 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aplikaci, kter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 xml:space="preserve">á 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funguje jako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 xml:space="preserve">  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alternativa fyzick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  <w:lang w:val="fr-FR"/>
        </w:rPr>
        <w:t>é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ho ob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>č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  <w:lang w:val="da-DK"/>
        </w:rPr>
        <w:t>ansk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  <w:lang w:val="fr-FR"/>
        </w:rPr>
        <w:t>é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ho pr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>ů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kazu od za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>čá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tku roku st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hlo t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  <w:lang w:val="fr-FR"/>
        </w:rPr>
        <w:t>é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m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 xml:space="preserve">ěř 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p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>ů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l milionu lid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. K ov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>ěř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ovatel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>ů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m rychle p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>ř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ib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>ý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vaj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 xml:space="preserve">í 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tak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soukrom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subjekty a jako prvn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 xml:space="preserve">í 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banka se v p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>ř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edstihu p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>ř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idala Air Bank.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> </w:t>
      </w:r>
    </w:p>
    <w:p>
      <w:pPr>
        <w:pStyle w:val="Výchozí"/>
        <w:bidi w:val="0"/>
        <w:spacing w:before="0" w:after="320" w:line="240" w:lineRule="auto"/>
        <w:ind w:left="0" w:right="0" w:firstLine="0"/>
        <w:jc w:val="both"/>
        <w:rPr>
          <w:rFonts w:ascii="Verdana" w:cs="Verdana" w:hAnsi="Verdana" w:eastAsia="Verdana"/>
          <w:sz w:val="26"/>
          <w:szCs w:val="26"/>
          <w:shd w:val="clear" w:color="auto" w:fill="ffffff"/>
          <w:rtl w:val="0"/>
        </w:rPr>
      </w:pPr>
      <w:r>
        <w:rPr>
          <w:rFonts w:ascii="Arial" w:hAnsi="Arial"/>
          <w:sz w:val="29"/>
          <w:szCs w:val="29"/>
          <w:shd w:val="clear" w:color="auto" w:fill="ffffff"/>
          <w:rtl w:val="0"/>
        </w:rPr>
        <w:t>Aplikaci eDoklady si od za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čá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tku roku st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hlo ji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ž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t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  <w:lang w:val="fr-FR"/>
        </w:rPr>
        <w:t>é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m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ěř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p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ů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l milionu obyvatel. V prvn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í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f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zi, kdy m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ě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ly povinnost ji p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ř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ij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 xml:space="preserve">mat pouze 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ú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st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ř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edn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í </w:t>
      </w:r>
      <w:r>
        <w:rPr>
          <w:rFonts w:ascii="Arial" w:hAnsi="Arial"/>
          <w:sz w:val="29"/>
          <w:szCs w:val="29"/>
          <w:shd w:val="clear" w:color="auto" w:fill="ffffff"/>
          <w:rtl w:val="0"/>
          <w:lang w:val="de-DE"/>
        </w:rPr>
        <w:t>spr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vn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í úř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ady, se dobrovoln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ě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p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ř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idalo n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ě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kolik stovek dal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ší</w:t>
      </w:r>
      <w:r>
        <w:rPr>
          <w:rFonts w:ascii="Arial" w:hAnsi="Arial"/>
          <w:sz w:val="29"/>
          <w:szCs w:val="29"/>
          <w:shd w:val="clear" w:color="auto" w:fill="ffffff"/>
          <w:rtl w:val="0"/>
          <w:lang w:val="en-US"/>
        </w:rPr>
        <w:t>ch ov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ěř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ovatel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ů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 xml:space="preserve">z 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ř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ad m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ě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st, obc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, kraj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ů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i soukromn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k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ů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.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 </w:t>
      </w:r>
    </w:p>
    <w:p>
      <w:pPr>
        <w:pStyle w:val="Výchozí"/>
        <w:bidi w:val="0"/>
        <w:spacing w:before="0" w:after="320" w:line="240" w:lineRule="auto"/>
        <w:ind w:left="0" w:right="0" w:firstLine="0"/>
        <w:jc w:val="both"/>
        <w:rPr>
          <w:rFonts w:ascii="Verdana" w:cs="Verdana" w:hAnsi="Verdana" w:eastAsia="Verdana"/>
          <w:i w:val="0"/>
          <w:iCs w:val="0"/>
          <w:sz w:val="26"/>
          <w:szCs w:val="26"/>
          <w:shd w:val="clear" w:color="auto" w:fill="ffffff"/>
          <w:rtl w:val="0"/>
        </w:rPr>
      </w:pPr>
      <w:r>
        <w:rPr>
          <w:rFonts w:ascii="Arial" w:hAnsi="Arial" w:hint="default"/>
          <w:i w:val="0"/>
          <w:iCs w:val="0"/>
          <w:sz w:val="29"/>
          <w:szCs w:val="29"/>
          <w:shd w:val="clear" w:color="auto" w:fill="ffffff"/>
          <w:rtl w:val="0"/>
        </w:rPr>
        <w:t>„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Postupujeme podle pl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nu a i nad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  <w:lang w:val="fr-FR"/>
        </w:rPr>
        <w:t>le p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ř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ib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ý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vaj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 xml:space="preserve">í 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m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sta, kde budou obyvatel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moci eDoklady vyu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ží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t. Od ov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ěř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ovatel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ů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, kte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 xml:space="preserve">ří 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u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 xml:space="preserve">ž 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eDoklady pou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ží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vaj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, dost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v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me pozitivn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 xml:space="preserve">í 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zp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ě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tnou vazbu a m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 xml:space="preserve">m radost, 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ž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e se eDoklady za kr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tkou dobu staly b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ěž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nou sou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čá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st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í ž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ivota mnoha lid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. eDoklady jsou tak jasn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ý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m p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ří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kladem toho, jak m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ůž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e digitalizace zlep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š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it ka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ž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dodenn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í ž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ivot ob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č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an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ů</w:t>
      </w:r>
      <w:r>
        <w:rPr>
          <w:rFonts w:ascii="Arial" w:hAnsi="Arial"/>
          <w:i w:val="0"/>
          <w:iCs w:val="0"/>
          <w:sz w:val="29"/>
          <w:szCs w:val="29"/>
          <w:shd w:val="clear" w:color="auto" w:fill="ffffff"/>
          <w:rtl w:val="0"/>
        </w:rPr>
        <w:t>," uvedl vicepremi</w:t>
      </w:r>
      <w:r>
        <w:rPr>
          <w:rFonts w:ascii="Arial" w:hAnsi="Arial" w:hint="default"/>
          <w:i w:val="0"/>
          <w:iCs w:val="0"/>
          <w:sz w:val="29"/>
          <w:szCs w:val="29"/>
          <w:shd w:val="clear" w:color="auto" w:fill="ffffff"/>
          <w:rtl w:val="0"/>
          <w:lang w:val="fr-FR"/>
        </w:rPr>
        <w:t>é</w:t>
      </w:r>
      <w:r>
        <w:rPr>
          <w:rFonts w:ascii="Arial" w:hAnsi="Arial"/>
          <w:i w:val="0"/>
          <w:iCs w:val="0"/>
          <w:sz w:val="29"/>
          <w:szCs w:val="29"/>
          <w:shd w:val="clear" w:color="auto" w:fill="ffffff"/>
          <w:rtl w:val="0"/>
        </w:rPr>
        <w:t>r pro digitalizaci Ivan Barto</w:t>
      </w:r>
      <w:r>
        <w:rPr>
          <w:rFonts w:ascii="Arial" w:hAnsi="Arial" w:hint="default"/>
          <w:i w:val="0"/>
          <w:iCs w:val="0"/>
          <w:sz w:val="29"/>
          <w:szCs w:val="29"/>
          <w:shd w:val="clear" w:color="auto" w:fill="ffffff"/>
          <w:rtl w:val="0"/>
        </w:rPr>
        <w:t>š</w:t>
      </w:r>
      <w:r>
        <w:rPr>
          <w:rFonts w:ascii="Arial" w:hAnsi="Arial"/>
          <w:i w:val="0"/>
          <w:iCs w:val="0"/>
          <w:sz w:val="29"/>
          <w:szCs w:val="29"/>
          <w:shd w:val="clear" w:color="auto" w:fill="ffffff"/>
          <w:rtl w:val="0"/>
        </w:rPr>
        <w:t>.</w:t>
      </w:r>
    </w:p>
    <w:p>
      <w:pPr>
        <w:pStyle w:val="Výchozí"/>
        <w:bidi w:val="0"/>
        <w:spacing w:before="0" w:line="240" w:lineRule="auto"/>
        <w:ind w:left="0" w:right="0" w:firstLine="0"/>
        <w:jc w:val="both"/>
        <w:rPr>
          <w:rFonts w:ascii="Verdana" w:cs="Verdana" w:hAnsi="Verdana" w:eastAsia="Verdana"/>
          <w:sz w:val="26"/>
          <w:szCs w:val="26"/>
          <w:shd w:val="clear" w:color="auto" w:fill="ffffff"/>
          <w:rtl w:val="0"/>
        </w:rPr>
      </w:pPr>
      <w:r>
        <w:rPr>
          <w:rFonts w:ascii="Arial" w:hAnsi="Arial"/>
          <w:sz w:val="29"/>
          <w:szCs w:val="29"/>
          <w:shd w:val="clear" w:color="auto" w:fill="ffffff"/>
          <w:rtl w:val="0"/>
        </w:rPr>
        <w:t>N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b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ě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h eDoklad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ů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je rozpl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novan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ý </w:t>
      </w:r>
      <w:r>
        <w:rPr>
          <w:rFonts w:ascii="Arial" w:hAnsi="Arial"/>
          <w:sz w:val="29"/>
          <w:szCs w:val="29"/>
          <w:shd w:val="clear" w:color="auto" w:fill="ffffff"/>
          <w:rtl w:val="0"/>
          <w:lang w:val="pt-PT"/>
        </w:rPr>
        <w:t>do t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ří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f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z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. K ministerstv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ů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m a jin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ý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 xml:space="preserve">m 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ú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st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ř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edn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m spr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vn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 xml:space="preserve">m 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úř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ad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ů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 xml:space="preserve">m od 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č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ervence p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ř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ibudou policie, soudy, finan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č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n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í úř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 xml:space="preserve">ady, 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úř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ady pr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 xml:space="preserve">ce, 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ž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ivnostensk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é úř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ady, katastr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ln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í úř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ady, zb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ý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vaj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c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í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kraje a obce s roz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šíř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enou p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ů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sobnost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. Od 1. ledna 2025 se pak p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ř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idaj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í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nap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ří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klad zb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ý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vaj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c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í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obce, okrskov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volebn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í </w:t>
      </w:r>
      <w:r>
        <w:rPr>
          <w:rFonts w:ascii="Arial" w:hAnsi="Arial"/>
          <w:sz w:val="29"/>
          <w:szCs w:val="29"/>
          <w:shd w:val="clear" w:color="auto" w:fill="ffffff"/>
          <w:rtl w:val="0"/>
          <w:lang w:val="fr-FR"/>
        </w:rPr>
        <w:t xml:space="preserve">komise, 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š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koly, zdravotn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í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poji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šť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ovny, banky, not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ář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 xml:space="preserve">i, 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Č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esk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á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po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š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 xml:space="preserve">ta 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č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i zastupitelsk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é úř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ady. Velk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ý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po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č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et obc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í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a kraj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ů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se ji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ž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p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ř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ihl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sil dobrovoln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ě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. Soukrom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 xml:space="preserve">subjekty, jako jsou restaurace, obchody 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č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i hotely, se mohou snadno zaregistrovat p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ř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es datovou schr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nku.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 </w:t>
      </w:r>
    </w:p>
    <w:p>
      <w:pPr>
        <w:pStyle w:val="Výchozí"/>
        <w:bidi w:val="0"/>
        <w:spacing w:before="0" w:line="240" w:lineRule="auto"/>
        <w:ind w:left="0" w:right="0" w:firstLine="0"/>
        <w:jc w:val="left"/>
        <w:rPr>
          <w:rFonts w:ascii="Verdana" w:cs="Verdana" w:hAnsi="Verdana" w:eastAsia="Verdana"/>
          <w:sz w:val="26"/>
          <w:szCs w:val="26"/>
          <w:shd w:val="clear" w:color="auto" w:fill="ffffff"/>
          <w:rtl w:val="0"/>
        </w:rPr>
      </w:pPr>
    </w:p>
    <w:p>
      <w:pPr>
        <w:pStyle w:val="Výchozí"/>
        <w:bidi w:val="0"/>
        <w:spacing w:before="0" w:line="240" w:lineRule="auto"/>
        <w:ind w:left="0" w:right="0" w:firstLine="0"/>
        <w:jc w:val="both"/>
        <w:rPr>
          <w:rFonts w:ascii="Verdana" w:cs="Verdana" w:hAnsi="Verdana" w:eastAsia="Verdana"/>
          <w:i w:val="0"/>
          <w:iCs w:val="0"/>
          <w:sz w:val="26"/>
          <w:szCs w:val="26"/>
          <w:shd w:val="clear" w:color="auto" w:fill="ffffff"/>
          <w:rtl w:val="0"/>
        </w:rPr>
      </w:pPr>
      <w:r>
        <w:rPr>
          <w:rFonts w:ascii="Arial" w:hAnsi="Arial" w:hint="default"/>
          <w:i w:val="0"/>
          <w:iCs w:val="0"/>
          <w:sz w:val="29"/>
          <w:szCs w:val="29"/>
          <w:shd w:val="clear" w:color="auto" w:fill="ffffff"/>
          <w:rtl w:val="0"/>
        </w:rPr>
        <w:t>„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T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 xml:space="preserve">ěší 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n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 xml:space="preserve">s, 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ž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e n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ě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kter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é úř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ady a dal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 xml:space="preserve">ší 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m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sta za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č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aly p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ř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ij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mat eDoklady d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ří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  <w:lang w:val="it-IT"/>
        </w:rPr>
        <w:t>ve, ne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 xml:space="preserve">ž 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jim na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ř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izuje z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kon. M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me tak pozitivn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 xml:space="preserve">í 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reakce jak od ov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ěř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ovatel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ů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, tak u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ž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ivatel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ů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 xml:space="preserve">, 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ž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e je aplikace p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ř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ehledn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 xml:space="preserve">á 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a jednoduch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 xml:space="preserve">á 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na u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ží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v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n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 xml:space="preserve">. 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Úř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ad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ů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m te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 xml:space="preserve">ď 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velmi pom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ůž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e i nov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 xml:space="preserve">á 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funkcionalita pro p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ř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ed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n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í ú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daj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 xml:space="preserve">ů 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z aplikace p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ří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mo do jejich informa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č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n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ch syst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  <w:lang w:val="fr-FR"/>
        </w:rPr>
        <w:t>é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m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ů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  <w:lang w:val="it-IT"/>
        </w:rPr>
        <w:t>, co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 xml:space="preserve">ž 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zjednodu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 xml:space="preserve">ší 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cel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 xml:space="preserve">ý 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  <w:lang w:val="en-US"/>
        </w:rPr>
        <w:t>proces ov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ěř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ov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n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i w:val="0"/>
          <w:iCs w:val="0"/>
          <w:sz w:val="29"/>
          <w:szCs w:val="29"/>
          <w:shd w:val="clear" w:color="auto" w:fill="ffffff"/>
          <w:rtl w:val="0"/>
        </w:rPr>
        <w:t>,</w:t>
      </w:r>
      <w:r>
        <w:rPr>
          <w:rFonts w:ascii="Arial" w:hAnsi="Arial" w:hint="default"/>
          <w:i w:val="0"/>
          <w:iCs w:val="0"/>
          <w:sz w:val="29"/>
          <w:szCs w:val="29"/>
          <w:shd w:val="clear" w:color="auto" w:fill="ffffff"/>
          <w:rtl w:val="0"/>
        </w:rPr>
        <w:t>” ří</w:t>
      </w:r>
      <w:r>
        <w:rPr>
          <w:rFonts w:ascii="Arial" w:hAnsi="Arial"/>
          <w:i w:val="0"/>
          <w:iCs w:val="0"/>
          <w:sz w:val="29"/>
          <w:szCs w:val="29"/>
          <w:shd w:val="clear" w:color="auto" w:fill="ffffff"/>
          <w:rtl w:val="0"/>
        </w:rPr>
        <w:t>k</w:t>
      </w:r>
      <w:r>
        <w:rPr>
          <w:rFonts w:ascii="Arial" w:hAnsi="Arial" w:hint="default"/>
          <w:i w:val="0"/>
          <w:iCs w:val="0"/>
          <w:sz w:val="29"/>
          <w:szCs w:val="29"/>
          <w:shd w:val="clear" w:color="auto" w:fill="ffffff"/>
          <w:rtl w:val="0"/>
        </w:rPr>
        <w:t xml:space="preserve">á </w:t>
      </w:r>
      <w:r>
        <w:rPr>
          <w:rFonts w:ascii="Arial" w:hAnsi="Arial"/>
          <w:i w:val="0"/>
          <w:iCs w:val="0"/>
          <w:sz w:val="29"/>
          <w:szCs w:val="29"/>
          <w:shd w:val="clear" w:color="auto" w:fill="ffffff"/>
          <w:rtl w:val="0"/>
          <w:lang w:val="de-DE"/>
        </w:rPr>
        <w:t>Martin Mesr</w:t>
      </w:r>
      <w:r>
        <w:rPr>
          <w:rFonts w:ascii="Arial" w:hAnsi="Arial" w:hint="default"/>
          <w:i w:val="0"/>
          <w:iCs w:val="0"/>
          <w:sz w:val="29"/>
          <w:szCs w:val="29"/>
          <w:shd w:val="clear" w:color="auto" w:fill="ffffff"/>
          <w:rtl w:val="0"/>
        </w:rPr>
        <w:t>š</w:t>
      </w:r>
      <w:r>
        <w:rPr>
          <w:rFonts w:ascii="Arial" w:hAnsi="Arial"/>
          <w:i w:val="0"/>
          <w:iCs w:val="0"/>
          <w:sz w:val="29"/>
          <w:szCs w:val="29"/>
          <w:shd w:val="clear" w:color="auto" w:fill="ffffff"/>
          <w:rtl w:val="0"/>
        </w:rPr>
        <w:t>m</w:t>
      </w:r>
      <w:r>
        <w:rPr>
          <w:rFonts w:ascii="Arial" w:hAnsi="Arial" w:hint="default"/>
          <w:i w:val="0"/>
          <w:iCs w:val="0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i w:val="0"/>
          <w:iCs w:val="0"/>
          <w:sz w:val="29"/>
          <w:szCs w:val="29"/>
          <w:shd w:val="clear" w:color="auto" w:fill="ffffff"/>
          <w:rtl w:val="0"/>
        </w:rPr>
        <w:t xml:space="preserve">d, </w:t>
      </w:r>
      <w:r>
        <w:rPr>
          <w:rFonts w:ascii="Arial" w:hAnsi="Arial" w:hint="default"/>
          <w:i w:val="0"/>
          <w:iCs w:val="0"/>
          <w:sz w:val="29"/>
          <w:szCs w:val="29"/>
          <w:shd w:val="clear" w:color="auto" w:fill="ffffff"/>
          <w:rtl w:val="0"/>
        </w:rPr>
        <w:t>ř</w:t>
      </w:r>
      <w:r>
        <w:rPr>
          <w:rFonts w:ascii="Arial" w:hAnsi="Arial"/>
          <w:i w:val="0"/>
          <w:iCs w:val="0"/>
          <w:sz w:val="29"/>
          <w:szCs w:val="29"/>
          <w:shd w:val="clear" w:color="auto" w:fill="ffffff"/>
          <w:rtl w:val="0"/>
        </w:rPr>
        <w:t>editel DIA.</w:t>
      </w:r>
      <w:r>
        <w:rPr>
          <w:rFonts w:ascii="Arial" w:hAnsi="Arial" w:hint="default"/>
          <w:i w:val="0"/>
          <w:iCs w:val="0"/>
          <w:sz w:val="29"/>
          <w:szCs w:val="29"/>
          <w:shd w:val="clear" w:color="auto" w:fill="ffffff"/>
          <w:rtl w:val="0"/>
        </w:rPr>
        <w:t> </w:t>
      </w:r>
    </w:p>
    <w:p>
      <w:pPr>
        <w:pStyle w:val="Výchozí"/>
        <w:bidi w:val="0"/>
        <w:spacing w:before="0" w:line="240" w:lineRule="auto"/>
        <w:ind w:left="0" w:right="0" w:firstLine="0"/>
        <w:jc w:val="left"/>
        <w:rPr>
          <w:rFonts w:ascii="Verdana" w:cs="Verdana" w:hAnsi="Verdana" w:eastAsia="Verdana"/>
          <w:sz w:val="26"/>
          <w:szCs w:val="26"/>
          <w:shd w:val="clear" w:color="auto" w:fill="ffffff"/>
          <w:rtl w:val="0"/>
        </w:rPr>
      </w:pPr>
    </w:p>
    <w:p>
      <w:pPr>
        <w:pStyle w:val="Výchozí"/>
        <w:bidi w:val="0"/>
        <w:spacing w:before="0" w:line="240" w:lineRule="auto"/>
        <w:ind w:left="0" w:right="0" w:firstLine="0"/>
        <w:jc w:val="both"/>
        <w:rPr>
          <w:rFonts w:ascii="Verdana" w:cs="Verdana" w:hAnsi="Verdana" w:eastAsia="Verdana"/>
          <w:sz w:val="26"/>
          <w:szCs w:val="26"/>
          <w:shd w:val="clear" w:color="auto" w:fill="ffffff"/>
          <w:rtl w:val="0"/>
        </w:rPr>
      </w:pPr>
      <w:r>
        <w:rPr>
          <w:rFonts w:ascii="Arial" w:hAnsi="Arial"/>
          <w:sz w:val="29"/>
          <w:szCs w:val="29"/>
          <w:shd w:val="clear" w:color="auto" w:fill="ffffff"/>
          <w:rtl w:val="0"/>
        </w:rPr>
        <w:t>DIA ji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ž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v kv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ě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 xml:space="preserve">tnu spustila 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ř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e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š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en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, kdy bylo mo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ž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n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é ú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daje z aplikace kop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rovat do intern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ch syst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  <w:lang w:val="fr-FR"/>
        </w:rPr>
        <w:t>é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m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ů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. Nov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á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funkcionalita, kter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á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 xml:space="preserve">je 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úř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ad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ů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m p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ří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stupn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á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od ned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ě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le, v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š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ak umo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ž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n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í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je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š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t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ě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hlad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ší </w:t>
      </w:r>
    </w:p>
    <w:p>
      <w:pPr>
        <w:pStyle w:val="Výchozí"/>
        <w:bidi w:val="0"/>
        <w:spacing w:before="0" w:line="240" w:lineRule="auto"/>
        <w:ind w:left="0" w:right="0" w:firstLine="0"/>
        <w:jc w:val="both"/>
        <w:rPr>
          <w:rFonts w:ascii="Verdana" w:cs="Verdana" w:hAnsi="Verdana" w:eastAsia="Verdana"/>
          <w:i w:val="0"/>
          <w:iCs w:val="0"/>
          <w:sz w:val="26"/>
          <w:szCs w:val="26"/>
          <w:shd w:val="clear" w:color="auto" w:fill="ffffff"/>
          <w:rtl w:val="0"/>
        </w:rPr>
      </w:pPr>
      <w:r>
        <w:rPr>
          <w:rFonts w:ascii="Arial" w:hAnsi="Arial"/>
          <w:i w:val="0"/>
          <w:iCs w:val="0"/>
          <w:sz w:val="29"/>
          <w:szCs w:val="29"/>
          <w:shd w:val="clear" w:color="auto" w:fill="ffffff"/>
          <w:rtl w:val="0"/>
        </w:rPr>
        <w:t>pr</w:t>
      </w:r>
      <w:r>
        <w:rPr>
          <w:rFonts w:ascii="Arial" w:hAnsi="Arial" w:hint="default"/>
          <w:i w:val="0"/>
          <w:iCs w:val="0"/>
          <w:sz w:val="29"/>
          <w:szCs w:val="29"/>
          <w:shd w:val="clear" w:color="auto" w:fill="ffffff"/>
          <w:rtl w:val="0"/>
        </w:rPr>
        <w:t>ů</w:t>
      </w:r>
      <w:r>
        <w:rPr>
          <w:rFonts w:ascii="Arial" w:hAnsi="Arial"/>
          <w:i w:val="0"/>
          <w:iCs w:val="0"/>
          <w:sz w:val="29"/>
          <w:szCs w:val="29"/>
          <w:shd w:val="clear" w:color="auto" w:fill="ffffff"/>
          <w:rtl w:val="0"/>
        </w:rPr>
        <w:t>chod aplikac</w:t>
      </w:r>
      <w:r>
        <w:rPr>
          <w:rFonts w:ascii="Arial" w:hAnsi="Arial" w:hint="default"/>
          <w:i w:val="0"/>
          <w:iCs w:val="0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i w:val="0"/>
          <w:iCs w:val="0"/>
          <w:sz w:val="29"/>
          <w:szCs w:val="29"/>
          <w:shd w:val="clear" w:color="auto" w:fill="ffffff"/>
          <w:rtl w:val="0"/>
        </w:rPr>
        <w:t>, proto</w:t>
      </w:r>
      <w:r>
        <w:rPr>
          <w:rFonts w:ascii="Arial" w:hAnsi="Arial" w:hint="default"/>
          <w:i w:val="0"/>
          <w:iCs w:val="0"/>
          <w:sz w:val="29"/>
          <w:szCs w:val="29"/>
          <w:shd w:val="clear" w:color="auto" w:fill="ffffff"/>
          <w:rtl w:val="0"/>
        </w:rPr>
        <w:t>ž</w:t>
      </w:r>
      <w:r>
        <w:rPr>
          <w:rFonts w:ascii="Arial" w:hAnsi="Arial"/>
          <w:i w:val="0"/>
          <w:iCs w:val="0"/>
          <w:sz w:val="29"/>
          <w:szCs w:val="29"/>
          <w:shd w:val="clear" w:color="auto" w:fill="ffffff"/>
          <w:rtl w:val="0"/>
          <w:lang w:val="es-ES_tradnl"/>
        </w:rPr>
        <w:t xml:space="preserve">e se </w:t>
      </w:r>
      <w:r>
        <w:rPr>
          <w:rFonts w:ascii="Arial" w:hAnsi="Arial" w:hint="default"/>
          <w:i w:val="0"/>
          <w:iCs w:val="0"/>
          <w:sz w:val="29"/>
          <w:szCs w:val="29"/>
          <w:shd w:val="clear" w:color="auto" w:fill="ffffff"/>
          <w:rtl w:val="0"/>
        </w:rPr>
        <w:t>ú</w:t>
      </w:r>
      <w:r>
        <w:rPr>
          <w:rFonts w:ascii="Arial" w:hAnsi="Arial"/>
          <w:i w:val="0"/>
          <w:iCs w:val="0"/>
          <w:sz w:val="29"/>
          <w:szCs w:val="29"/>
          <w:shd w:val="clear" w:color="auto" w:fill="ffffff"/>
          <w:rtl w:val="0"/>
        </w:rPr>
        <w:t>daje do intern</w:t>
      </w:r>
      <w:r>
        <w:rPr>
          <w:rFonts w:ascii="Arial" w:hAnsi="Arial" w:hint="default"/>
          <w:i w:val="0"/>
          <w:iCs w:val="0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i w:val="0"/>
          <w:iCs w:val="0"/>
          <w:sz w:val="29"/>
          <w:szCs w:val="29"/>
          <w:shd w:val="clear" w:color="auto" w:fill="ffffff"/>
          <w:rtl w:val="0"/>
        </w:rPr>
        <w:t>ch syst</w:t>
      </w:r>
      <w:r>
        <w:rPr>
          <w:rFonts w:ascii="Arial" w:hAnsi="Arial" w:hint="default"/>
          <w:i w:val="0"/>
          <w:iCs w:val="0"/>
          <w:sz w:val="29"/>
          <w:szCs w:val="29"/>
          <w:shd w:val="clear" w:color="auto" w:fill="ffffff"/>
          <w:rtl w:val="0"/>
          <w:lang w:val="fr-FR"/>
        </w:rPr>
        <w:t>é</w:t>
      </w:r>
      <w:r>
        <w:rPr>
          <w:rFonts w:ascii="Arial" w:hAnsi="Arial"/>
          <w:i w:val="0"/>
          <w:iCs w:val="0"/>
          <w:sz w:val="29"/>
          <w:szCs w:val="29"/>
          <w:shd w:val="clear" w:color="auto" w:fill="ffffff"/>
          <w:rtl w:val="0"/>
        </w:rPr>
        <w:t>m</w:t>
      </w:r>
      <w:r>
        <w:rPr>
          <w:rFonts w:ascii="Arial" w:hAnsi="Arial" w:hint="default"/>
          <w:i w:val="0"/>
          <w:iCs w:val="0"/>
          <w:sz w:val="29"/>
          <w:szCs w:val="29"/>
          <w:shd w:val="clear" w:color="auto" w:fill="ffffff"/>
          <w:rtl w:val="0"/>
        </w:rPr>
        <w:t xml:space="preserve">ů </w:t>
      </w:r>
      <w:r>
        <w:rPr>
          <w:rFonts w:ascii="Arial" w:hAnsi="Arial"/>
          <w:i w:val="0"/>
          <w:iCs w:val="0"/>
          <w:sz w:val="29"/>
          <w:szCs w:val="29"/>
          <w:shd w:val="clear" w:color="auto" w:fill="ffffff"/>
          <w:rtl w:val="0"/>
        </w:rPr>
        <w:t>p</w:t>
      </w:r>
      <w:r>
        <w:rPr>
          <w:rFonts w:ascii="Arial" w:hAnsi="Arial" w:hint="default"/>
          <w:i w:val="0"/>
          <w:iCs w:val="0"/>
          <w:sz w:val="29"/>
          <w:szCs w:val="29"/>
          <w:shd w:val="clear" w:color="auto" w:fill="ffffff"/>
          <w:rtl w:val="0"/>
        </w:rPr>
        <w:t>ř</w:t>
      </w:r>
      <w:r>
        <w:rPr>
          <w:rFonts w:ascii="Arial" w:hAnsi="Arial"/>
          <w:i w:val="0"/>
          <w:iCs w:val="0"/>
          <w:sz w:val="29"/>
          <w:szCs w:val="29"/>
          <w:shd w:val="clear" w:color="auto" w:fill="ffffff"/>
          <w:rtl w:val="0"/>
        </w:rPr>
        <w:t>ep</w:t>
      </w:r>
      <w:r>
        <w:rPr>
          <w:rFonts w:ascii="Arial" w:hAnsi="Arial" w:hint="default"/>
          <w:i w:val="0"/>
          <w:iCs w:val="0"/>
          <w:sz w:val="29"/>
          <w:szCs w:val="29"/>
          <w:shd w:val="clear" w:color="auto" w:fill="ffffff"/>
          <w:rtl w:val="0"/>
        </w:rPr>
        <w:t xml:space="preserve">íší </w:t>
      </w:r>
      <w:r>
        <w:rPr>
          <w:rFonts w:ascii="Arial" w:hAnsi="Arial"/>
          <w:i w:val="0"/>
          <w:iCs w:val="0"/>
          <w:sz w:val="29"/>
          <w:szCs w:val="29"/>
          <w:shd w:val="clear" w:color="auto" w:fill="ffffff"/>
          <w:rtl w:val="0"/>
        </w:rPr>
        <w:t xml:space="preserve">automaticky. </w:t>
      </w:r>
      <w:r>
        <w:rPr>
          <w:rFonts w:ascii="Arial" w:hAnsi="Arial" w:hint="default"/>
          <w:i w:val="0"/>
          <w:iCs w:val="0"/>
          <w:sz w:val="29"/>
          <w:szCs w:val="29"/>
          <w:shd w:val="clear" w:color="auto" w:fill="ffffff"/>
          <w:rtl w:val="0"/>
        </w:rPr>
        <w:t>Úř</w:t>
      </w:r>
      <w:r>
        <w:rPr>
          <w:rFonts w:ascii="Arial" w:hAnsi="Arial"/>
          <w:i w:val="0"/>
          <w:iCs w:val="0"/>
          <w:sz w:val="29"/>
          <w:szCs w:val="29"/>
          <w:shd w:val="clear" w:color="auto" w:fill="ffffff"/>
          <w:rtl w:val="0"/>
        </w:rPr>
        <w:t>ady si ji tedy ji</w:t>
      </w:r>
      <w:r>
        <w:rPr>
          <w:rFonts w:ascii="Arial" w:hAnsi="Arial" w:hint="default"/>
          <w:i w:val="0"/>
          <w:iCs w:val="0"/>
          <w:sz w:val="29"/>
          <w:szCs w:val="29"/>
          <w:shd w:val="clear" w:color="auto" w:fill="ffffff"/>
          <w:rtl w:val="0"/>
        </w:rPr>
        <w:t xml:space="preserve">ž </w:t>
      </w:r>
      <w:r>
        <w:rPr>
          <w:rFonts w:ascii="Arial" w:hAnsi="Arial"/>
          <w:i w:val="0"/>
          <w:iCs w:val="0"/>
          <w:sz w:val="29"/>
          <w:szCs w:val="29"/>
          <w:shd w:val="clear" w:color="auto" w:fill="ffffff"/>
          <w:rtl w:val="0"/>
        </w:rPr>
        <w:t>te</w:t>
      </w:r>
      <w:r>
        <w:rPr>
          <w:rFonts w:ascii="Arial" w:hAnsi="Arial" w:hint="default"/>
          <w:i w:val="0"/>
          <w:iCs w:val="0"/>
          <w:sz w:val="29"/>
          <w:szCs w:val="29"/>
          <w:shd w:val="clear" w:color="auto" w:fill="ffffff"/>
          <w:rtl w:val="0"/>
        </w:rPr>
        <w:t xml:space="preserve">ď </w:t>
      </w:r>
      <w:r>
        <w:rPr>
          <w:rFonts w:ascii="Arial" w:hAnsi="Arial"/>
          <w:i w:val="0"/>
          <w:iCs w:val="0"/>
          <w:sz w:val="29"/>
          <w:szCs w:val="29"/>
          <w:shd w:val="clear" w:color="auto" w:fill="ffffff"/>
          <w:rtl w:val="0"/>
        </w:rPr>
        <w:t>mohou implementovat do sv</w:t>
      </w:r>
      <w:r>
        <w:rPr>
          <w:rFonts w:ascii="Arial" w:hAnsi="Arial" w:hint="default"/>
          <w:i w:val="0"/>
          <w:iCs w:val="0"/>
          <w:sz w:val="29"/>
          <w:szCs w:val="29"/>
          <w:shd w:val="clear" w:color="auto" w:fill="ffffff"/>
          <w:rtl w:val="0"/>
        </w:rPr>
        <w:t>ý</w:t>
      </w:r>
      <w:r>
        <w:rPr>
          <w:rFonts w:ascii="Arial" w:hAnsi="Arial"/>
          <w:i w:val="0"/>
          <w:iCs w:val="0"/>
          <w:sz w:val="29"/>
          <w:szCs w:val="29"/>
          <w:shd w:val="clear" w:color="auto" w:fill="ffffff"/>
          <w:rtl w:val="0"/>
          <w:lang w:val="de-DE"/>
        </w:rPr>
        <w:t>ch informa</w:t>
      </w:r>
      <w:r>
        <w:rPr>
          <w:rFonts w:ascii="Arial" w:hAnsi="Arial" w:hint="default"/>
          <w:i w:val="0"/>
          <w:iCs w:val="0"/>
          <w:sz w:val="29"/>
          <w:szCs w:val="29"/>
          <w:shd w:val="clear" w:color="auto" w:fill="ffffff"/>
          <w:rtl w:val="0"/>
        </w:rPr>
        <w:t>č</w:t>
      </w:r>
      <w:r>
        <w:rPr>
          <w:rFonts w:ascii="Arial" w:hAnsi="Arial"/>
          <w:i w:val="0"/>
          <w:iCs w:val="0"/>
          <w:sz w:val="29"/>
          <w:szCs w:val="29"/>
          <w:shd w:val="clear" w:color="auto" w:fill="ffffff"/>
          <w:rtl w:val="0"/>
        </w:rPr>
        <w:t>n</w:t>
      </w:r>
      <w:r>
        <w:rPr>
          <w:rFonts w:ascii="Arial" w:hAnsi="Arial" w:hint="default"/>
          <w:i w:val="0"/>
          <w:iCs w:val="0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i w:val="0"/>
          <w:iCs w:val="0"/>
          <w:sz w:val="29"/>
          <w:szCs w:val="29"/>
          <w:shd w:val="clear" w:color="auto" w:fill="ffffff"/>
          <w:rtl w:val="0"/>
        </w:rPr>
        <w:t>ch syst</w:t>
      </w:r>
      <w:r>
        <w:rPr>
          <w:rFonts w:ascii="Arial" w:hAnsi="Arial" w:hint="default"/>
          <w:i w:val="0"/>
          <w:iCs w:val="0"/>
          <w:sz w:val="29"/>
          <w:szCs w:val="29"/>
          <w:shd w:val="clear" w:color="auto" w:fill="ffffff"/>
          <w:rtl w:val="0"/>
          <w:lang w:val="fr-FR"/>
        </w:rPr>
        <w:t>é</w:t>
      </w:r>
      <w:r>
        <w:rPr>
          <w:rFonts w:ascii="Arial" w:hAnsi="Arial"/>
          <w:i w:val="0"/>
          <w:iCs w:val="0"/>
          <w:sz w:val="29"/>
          <w:szCs w:val="29"/>
          <w:shd w:val="clear" w:color="auto" w:fill="ffffff"/>
          <w:rtl w:val="0"/>
        </w:rPr>
        <w:t>m</w:t>
      </w:r>
      <w:r>
        <w:rPr>
          <w:rFonts w:ascii="Arial" w:hAnsi="Arial" w:hint="default"/>
          <w:i w:val="0"/>
          <w:iCs w:val="0"/>
          <w:sz w:val="29"/>
          <w:szCs w:val="29"/>
          <w:shd w:val="clear" w:color="auto" w:fill="ffffff"/>
          <w:rtl w:val="0"/>
        </w:rPr>
        <w:t>ů</w:t>
      </w:r>
      <w:r>
        <w:rPr>
          <w:rFonts w:ascii="Arial" w:hAnsi="Arial"/>
          <w:i w:val="0"/>
          <w:iCs w:val="0"/>
          <w:sz w:val="29"/>
          <w:szCs w:val="29"/>
          <w:shd w:val="clear" w:color="auto" w:fill="ffffff"/>
          <w:rtl w:val="0"/>
        </w:rPr>
        <w:t xml:space="preserve">. </w:t>
      </w:r>
      <w:r>
        <w:rPr>
          <w:rFonts w:ascii="Arial" w:hAnsi="Arial" w:hint="default"/>
          <w:i w:val="0"/>
          <w:iCs w:val="0"/>
          <w:sz w:val="29"/>
          <w:szCs w:val="29"/>
          <w:shd w:val="clear" w:color="auto" w:fill="ffffff"/>
          <w:rtl w:val="0"/>
        </w:rPr>
        <w:t>„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V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 xml:space="preserve">me, 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ž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e zde m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me trochu dluh v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ůč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 xml:space="preserve">i 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úř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ad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ů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m, jsme v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š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ak r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  <w:lang w:val="fr-FR"/>
        </w:rPr>
        <w:t xml:space="preserve">di, 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ž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e se poda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ř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ilo syst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  <w:lang w:val="fr-FR"/>
        </w:rPr>
        <w:t>é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m spustit je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š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t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 xml:space="preserve">ě 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p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ř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 xml:space="preserve">ed 1. 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č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  <w:lang w:val="pt-PT"/>
        </w:rPr>
        <w:t>ervencem. Pros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me v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š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  <w:lang w:val="en-US"/>
        </w:rPr>
        <w:t>ak o shov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vavost v prvn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  <w:lang w:val="en-US"/>
        </w:rPr>
        <w:t>ch t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ý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 xml:space="preserve">dnech, kdy se budou 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úř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ady s aplikac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 xml:space="preserve">í 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postupn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 xml:space="preserve">ě 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u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č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it a nemus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 xml:space="preserve">í 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tak v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š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e fungovat na jedni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č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ku</w:t>
      </w:r>
      <w:r>
        <w:rPr>
          <w:rFonts w:ascii="Arial" w:hAnsi="Arial"/>
          <w:i w:val="0"/>
          <w:iCs w:val="0"/>
          <w:sz w:val="29"/>
          <w:szCs w:val="29"/>
          <w:shd w:val="clear" w:color="auto" w:fill="ffffff"/>
          <w:rtl w:val="0"/>
        </w:rPr>
        <w:t>,</w:t>
      </w:r>
      <w:r>
        <w:rPr>
          <w:rFonts w:ascii="Arial" w:hAnsi="Arial" w:hint="default"/>
          <w:i w:val="0"/>
          <w:iCs w:val="0"/>
          <w:sz w:val="29"/>
          <w:szCs w:val="29"/>
          <w:shd w:val="clear" w:color="auto" w:fill="ffffff"/>
          <w:rtl w:val="0"/>
        </w:rPr>
        <w:t xml:space="preserve">” </w:t>
      </w:r>
      <w:r>
        <w:rPr>
          <w:rFonts w:ascii="Arial" w:hAnsi="Arial"/>
          <w:i w:val="0"/>
          <w:iCs w:val="0"/>
          <w:sz w:val="29"/>
          <w:szCs w:val="29"/>
          <w:shd w:val="clear" w:color="auto" w:fill="ffffff"/>
          <w:rtl w:val="0"/>
        </w:rPr>
        <w:t>dod</w:t>
      </w:r>
      <w:r>
        <w:rPr>
          <w:rFonts w:ascii="Arial" w:hAnsi="Arial" w:hint="default"/>
          <w:i w:val="0"/>
          <w:iCs w:val="0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i w:val="0"/>
          <w:iCs w:val="0"/>
          <w:sz w:val="29"/>
          <w:szCs w:val="29"/>
          <w:shd w:val="clear" w:color="auto" w:fill="ffffff"/>
          <w:rtl w:val="0"/>
        </w:rPr>
        <w:t>v</w:t>
      </w:r>
      <w:r>
        <w:rPr>
          <w:rFonts w:ascii="Arial" w:hAnsi="Arial" w:hint="default"/>
          <w:i w:val="0"/>
          <w:iCs w:val="0"/>
          <w:sz w:val="29"/>
          <w:szCs w:val="29"/>
          <w:shd w:val="clear" w:color="auto" w:fill="ffffff"/>
          <w:rtl w:val="0"/>
        </w:rPr>
        <w:t xml:space="preserve">á </w:t>
      </w:r>
      <w:r>
        <w:rPr>
          <w:rFonts w:ascii="Arial" w:hAnsi="Arial"/>
          <w:i w:val="0"/>
          <w:iCs w:val="0"/>
          <w:sz w:val="29"/>
          <w:szCs w:val="29"/>
          <w:shd w:val="clear" w:color="auto" w:fill="ffffff"/>
          <w:rtl w:val="0"/>
        </w:rPr>
        <w:t>Mesr</w:t>
      </w:r>
      <w:r>
        <w:rPr>
          <w:rFonts w:ascii="Arial" w:hAnsi="Arial" w:hint="default"/>
          <w:i w:val="0"/>
          <w:iCs w:val="0"/>
          <w:sz w:val="29"/>
          <w:szCs w:val="29"/>
          <w:shd w:val="clear" w:color="auto" w:fill="ffffff"/>
          <w:rtl w:val="0"/>
        </w:rPr>
        <w:t>š</w:t>
      </w:r>
      <w:r>
        <w:rPr>
          <w:rFonts w:ascii="Arial" w:hAnsi="Arial"/>
          <w:i w:val="0"/>
          <w:iCs w:val="0"/>
          <w:sz w:val="29"/>
          <w:szCs w:val="29"/>
          <w:shd w:val="clear" w:color="auto" w:fill="ffffff"/>
          <w:rtl w:val="0"/>
        </w:rPr>
        <w:t>m</w:t>
      </w:r>
      <w:r>
        <w:rPr>
          <w:rFonts w:ascii="Arial" w:hAnsi="Arial" w:hint="default"/>
          <w:i w:val="0"/>
          <w:iCs w:val="0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i w:val="0"/>
          <w:iCs w:val="0"/>
          <w:sz w:val="29"/>
          <w:szCs w:val="29"/>
          <w:shd w:val="clear" w:color="auto" w:fill="ffffff"/>
          <w:rtl w:val="0"/>
        </w:rPr>
        <w:t>d.</w:t>
      </w:r>
      <w:r>
        <w:rPr>
          <w:rFonts w:ascii="Arial" w:hAnsi="Arial" w:hint="default"/>
          <w:i w:val="0"/>
          <w:iCs w:val="0"/>
          <w:sz w:val="29"/>
          <w:szCs w:val="29"/>
          <w:shd w:val="clear" w:color="auto" w:fill="ffffff"/>
          <w:rtl w:val="0"/>
        </w:rPr>
        <w:t> </w:t>
      </w:r>
    </w:p>
    <w:p>
      <w:pPr>
        <w:pStyle w:val="Výchozí"/>
        <w:bidi w:val="0"/>
        <w:spacing w:before="0" w:line="240" w:lineRule="auto"/>
        <w:ind w:left="0" w:right="0" w:firstLine="0"/>
        <w:jc w:val="left"/>
        <w:rPr>
          <w:rFonts w:ascii="Verdana" w:cs="Verdana" w:hAnsi="Verdana" w:eastAsia="Verdana"/>
          <w:sz w:val="26"/>
          <w:szCs w:val="26"/>
          <w:shd w:val="clear" w:color="auto" w:fill="ffffff"/>
          <w:rtl w:val="0"/>
        </w:rPr>
      </w:pPr>
    </w:p>
    <w:p>
      <w:pPr>
        <w:pStyle w:val="Výchozí"/>
        <w:bidi w:val="0"/>
        <w:spacing w:before="0" w:line="240" w:lineRule="auto"/>
        <w:ind w:left="0" w:right="0" w:firstLine="0"/>
        <w:jc w:val="both"/>
        <w:rPr>
          <w:rFonts w:ascii="Verdana" w:cs="Verdana" w:hAnsi="Verdana" w:eastAsia="Verdana"/>
          <w:i w:val="0"/>
          <w:iCs w:val="0"/>
          <w:sz w:val="26"/>
          <w:szCs w:val="26"/>
          <w:shd w:val="clear" w:color="auto" w:fill="ffffff"/>
          <w:rtl w:val="0"/>
        </w:rPr>
      </w:pPr>
      <w:r>
        <w:rPr>
          <w:rFonts w:ascii="Arial" w:hAnsi="Arial" w:hint="default"/>
          <w:i w:val="0"/>
          <w:iCs w:val="0"/>
          <w:sz w:val="29"/>
          <w:szCs w:val="29"/>
          <w:shd w:val="clear" w:color="auto" w:fill="ffffff"/>
          <w:rtl w:val="0"/>
        </w:rPr>
        <w:t>„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Krajsk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ý úř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  <w:lang w:val="it-IT"/>
        </w:rPr>
        <w:t>ad ale i dal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 xml:space="preserve">ší 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instituce v Karlovarsk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  <w:lang w:val="fr-FR"/>
        </w:rPr>
        <w:t>é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m kraji ji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 xml:space="preserve">ž 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eDoklady p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ř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ij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maj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. Pro lidi to znamen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 xml:space="preserve">á 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hlavn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 xml:space="preserve">ě 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pohodl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 xml:space="preserve">, 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ž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e u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 xml:space="preserve">ž 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nemus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 xml:space="preserve">í 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nikam chodit s celou pen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ěž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enkou, ale sta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 xml:space="preserve">čí 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jen vyt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hnout telefon. Je to mal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 xml:space="preserve">ý 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  <w:lang w:val="it-IT"/>
        </w:rPr>
        <w:t>ale d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ů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le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ž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it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 xml:space="preserve">ý 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krok ve vyu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ž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it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 xml:space="preserve">í 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digitalizace pro v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ě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t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 xml:space="preserve">ší 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pohodl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 xml:space="preserve">í 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v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š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  <w:lang w:val="de-DE"/>
        </w:rPr>
        <w:t>ech</w:t>
      </w:r>
      <w:r>
        <w:rPr>
          <w:rFonts w:ascii="Arial" w:hAnsi="Arial"/>
          <w:i w:val="0"/>
          <w:iCs w:val="0"/>
          <w:sz w:val="29"/>
          <w:szCs w:val="29"/>
          <w:shd w:val="clear" w:color="auto" w:fill="ffffff"/>
          <w:rtl w:val="0"/>
        </w:rPr>
        <w:t>,</w:t>
      </w:r>
      <w:r>
        <w:rPr>
          <w:rFonts w:ascii="Arial" w:hAnsi="Arial" w:hint="default"/>
          <w:i w:val="0"/>
          <w:iCs w:val="0"/>
          <w:sz w:val="29"/>
          <w:szCs w:val="29"/>
          <w:shd w:val="clear" w:color="auto" w:fill="ffffff"/>
          <w:rtl w:val="0"/>
        </w:rPr>
        <w:t>” ří</w:t>
      </w:r>
      <w:r>
        <w:rPr>
          <w:rFonts w:ascii="Arial" w:hAnsi="Arial"/>
          <w:i w:val="0"/>
          <w:iCs w:val="0"/>
          <w:sz w:val="29"/>
          <w:szCs w:val="29"/>
          <w:shd w:val="clear" w:color="auto" w:fill="ffffff"/>
          <w:rtl w:val="0"/>
        </w:rPr>
        <w:t>k</w:t>
      </w:r>
      <w:r>
        <w:rPr>
          <w:rFonts w:ascii="Arial" w:hAnsi="Arial" w:hint="default"/>
          <w:i w:val="0"/>
          <w:iCs w:val="0"/>
          <w:sz w:val="29"/>
          <w:szCs w:val="29"/>
          <w:shd w:val="clear" w:color="auto" w:fill="ffffff"/>
          <w:rtl w:val="0"/>
        </w:rPr>
        <w:t xml:space="preserve">á </w:t>
      </w:r>
      <w:r>
        <w:rPr>
          <w:rFonts w:ascii="Arial" w:hAnsi="Arial"/>
          <w:i w:val="0"/>
          <w:iCs w:val="0"/>
          <w:sz w:val="29"/>
          <w:szCs w:val="29"/>
          <w:shd w:val="clear" w:color="auto" w:fill="ffffff"/>
          <w:rtl w:val="0"/>
        </w:rPr>
        <w:t>nap</w:t>
      </w:r>
      <w:r>
        <w:rPr>
          <w:rFonts w:ascii="Arial" w:hAnsi="Arial" w:hint="default"/>
          <w:i w:val="0"/>
          <w:iCs w:val="0"/>
          <w:sz w:val="29"/>
          <w:szCs w:val="29"/>
          <w:shd w:val="clear" w:color="auto" w:fill="ffffff"/>
          <w:rtl w:val="0"/>
        </w:rPr>
        <w:t>ří</w:t>
      </w:r>
      <w:r>
        <w:rPr>
          <w:rFonts w:ascii="Arial" w:hAnsi="Arial"/>
          <w:i w:val="0"/>
          <w:iCs w:val="0"/>
          <w:sz w:val="29"/>
          <w:szCs w:val="29"/>
          <w:shd w:val="clear" w:color="auto" w:fill="ffffff"/>
          <w:rtl w:val="0"/>
        </w:rPr>
        <w:t>klad Mark</w:t>
      </w:r>
      <w:r>
        <w:rPr>
          <w:rFonts w:ascii="Arial" w:hAnsi="Arial" w:hint="default"/>
          <w:i w:val="0"/>
          <w:iCs w:val="0"/>
          <w:sz w:val="29"/>
          <w:szCs w:val="29"/>
          <w:shd w:val="clear" w:color="auto" w:fill="ffffff"/>
          <w:rtl w:val="0"/>
          <w:lang w:val="fr-FR"/>
        </w:rPr>
        <w:t>é</w:t>
      </w:r>
      <w:r>
        <w:rPr>
          <w:rFonts w:ascii="Arial" w:hAnsi="Arial"/>
          <w:i w:val="0"/>
          <w:iCs w:val="0"/>
          <w:sz w:val="29"/>
          <w:szCs w:val="29"/>
          <w:shd w:val="clear" w:color="auto" w:fill="ffffff"/>
          <w:rtl w:val="0"/>
        </w:rPr>
        <w:t>ta Monsportov</w:t>
      </w:r>
      <w:r>
        <w:rPr>
          <w:rFonts w:ascii="Arial" w:hAnsi="Arial" w:hint="default"/>
          <w:i w:val="0"/>
          <w:iCs w:val="0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i w:val="0"/>
          <w:iCs w:val="0"/>
          <w:sz w:val="29"/>
          <w:szCs w:val="29"/>
          <w:shd w:val="clear" w:color="auto" w:fill="ffffff"/>
          <w:rtl w:val="0"/>
        </w:rPr>
        <w:t>, krajsk</w:t>
      </w:r>
      <w:r>
        <w:rPr>
          <w:rFonts w:ascii="Arial" w:hAnsi="Arial" w:hint="default"/>
          <w:i w:val="0"/>
          <w:iCs w:val="0"/>
          <w:sz w:val="29"/>
          <w:szCs w:val="29"/>
          <w:shd w:val="clear" w:color="auto" w:fill="ffffff"/>
          <w:rtl w:val="0"/>
        </w:rPr>
        <w:t xml:space="preserve">á </w:t>
      </w:r>
      <w:r>
        <w:rPr>
          <w:rFonts w:ascii="Arial" w:hAnsi="Arial"/>
          <w:i w:val="0"/>
          <w:iCs w:val="0"/>
          <w:sz w:val="29"/>
          <w:szCs w:val="29"/>
          <w:shd w:val="clear" w:color="auto" w:fill="ffffff"/>
          <w:rtl w:val="0"/>
        </w:rPr>
        <w:t>zastupitelka v Karlovarsk</w:t>
      </w:r>
      <w:r>
        <w:rPr>
          <w:rFonts w:ascii="Arial" w:hAnsi="Arial" w:hint="default"/>
          <w:i w:val="0"/>
          <w:iCs w:val="0"/>
          <w:sz w:val="29"/>
          <w:szCs w:val="29"/>
          <w:shd w:val="clear" w:color="auto" w:fill="ffffff"/>
          <w:rtl w:val="0"/>
          <w:lang w:val="fr-FR"/>
        </w:rPr>
        <w:t>é</w:t>
      </w:r>
      <w:r>
        <w:rPr>
          <w:rFonts w:ascii="Arial" w:hAnsi="Arial"/>
          <w:i w:val="0"/>
          <w:iCs w:val="0"/>
          <w:sz w:val="29"/>
          <w:szCs w:val="29"/>
          <w:shd w:val="clear" w:color="auto" w:fill="ffffff"/>
          <w:rtl w:val="0"/>
        </w:rPr>
        <w:t>m kraji.</w:t>
      </w:r>
      <w:r>
        <w:rPr>
          <w:rFonts w:ascii="Arial" w:hAnsi="Arial" w:hint="default"/>
          <w:i w:val="0"/>
          <w:iCs w:val="0"/>
          <w:sz w:val="29"/>
          <w:szCs w:val="29"/>
          <w:shd w:val="clear" w:color="auto" w:fill="ffffff"/>
          <w:rtl w:val="0"/>
        </w:rPr>
        <w:t> </w:t>
      </w:r>
    </w:p>
    <w:p>
      <w:pPr>
        <w:pStyle w:val="Výchozí"/>
        <w:bidi w:val="0"/>
        <w:spacing w:before="0" w:line="240" w:lineRule="auto"/>
        <w:ind w:left="0" w:right="0" w:firstLine="0"/>
        <w:jc w:val="left"/>
        <w:rPr>
          <w:rFonts w:ascii="Verdana" w:cs="Verdana" w:hAnsi="Verdana" w:eastAsia="Verdana"/>
          <w:sz w:val="26"/>
          <w:szCs w:val="26"/>
          <w:shd w:val="clear" w:color="auto" w:fill="ffffff"/>
          <w:rtl w:val="0"/>
        </w:rPr>
      </w:pPr>
    </w:p>
    <w:p>
      <w:pPr>
        <w:pStyle w:val="Výchozí"/>
        <w:bidi w:val="0"/>
        <w:spacing w:before="0" w:line="240" w:lineRule="auto"/>
        <w:ind w:left="0" w:right="0" w:firstLine="0"/>
        <w:jc w:val="both"/>
        <w:rPr>
          <w:rFonts w:ascii="Verdana" w:cs="Verdana" w:hAnsi="Verdana" w:eastAsia="Verdana"/>
          <w:i w:val="0"/>
          <w:iCs w:val="0"/>
          <w:sz w:val="26"/>
          <w:szCs w:val="26"/>
          <w:shd w:val="clear" w:color="auto" w:fill="ffffff"/>
          <w:rtl w:val="0"/>
        </w:rPr>
      </w:pPr>
      <w:r>
        <w:rPr>
          <w:rFonts w:ascii="Arial" w:hAnsi="Arial"/>
          <w:i w:val="0"/>
          <w:iCs w:val="0"/>
          <w:sz w:val="29"/>
          <w:szCs w:val="29"/>
          <w:shd w:val="clear" w:color="auto" w:fill="ffffff"/>
          <w:rtl w:val="0"/>
        </w:rPr>
        <w:t>K ov</w:t>
      </w:r>
      <w:r>
        <w:rPr>
          <w:rFonts w:ascii="Arial" w:hAnsi="Arial" w:hint="default"/>
          <w:i w:val="0"/>
          <w:iCs w:val="0"/>
          <w:sz w:val="29"/>
          <w:szCs w:val="29"/>
          <w:shd w:val="clear" w:color="auto" w:fill="ffffff"/>
          <w:rtl w:val="0"/>
        </w:rPr>
        <w:t>ěř</w:t>
      </w:r>
      <w:r>
        <w:rPr>
          <w:rFonts w:ascii="Arial" w:hAnsi="Arial"/>
          <w:i w:val="0"/>
          <w:iCs w:val="0"/>
          <w:sz w:val="29"/>
          <w:szCs w:val="29"/>
          <w:shd w:val="clear" w:color="auto" w:fill="ffffff"/>
          <w:rtl w:val="0"/>
        </w:rPr>
        <w:t>ovatel</w:t>
      </w:r>
      <w:r>
        <w:rPr>
          <w:rFonts w:ascii="Arial" w:hAnsi="Arial" w:hint="default"/>
          <w:i w:val="0"/>
          <w:iCs w:val="0"/>
          <w:sz w:val="29"/>
          <w:szCs w:val="29"/>
          <w:shd w:val="clear" w:color="auto" w:fill="ffffff"/>
          <w:rtl w:val="0"/>
        </w:rPr>
        <w:t>ů</w:t>
      </w:r>
      <w:r>
        <w:rPr>
          <w:rFonts w:ascii="Arial" w:hAnsi="Arial"/>
          <w:i w:val="0"/>
          <w:iCs w:val="0"/>
          <w:sz w:val="29"/>
          <w:szCs w:val="29"/>
          <w:shd w:val="clear" w:color="auto" w:fill="ffffff"/>
          <w:rtl w:val="0"/>
        </w:rPr>
        <w:t>m se v p</w:t>
      </w:r>
      <w:r>
        <w:rPr>
          <w:rFonts w:ascii="Arial" w:hAnsi="Arial" w:hint="default"/>
          <w:i w:val="0"/>
          <w:iCs w:val="0"/>
          <w:sz w:val="29"/>
          <w:szCs w:val="29"/>
          <w:shd w:val="clear" w:color="auto" w:fill="ffffff"/>
          <w:rtl w:val="0"/>
        </w:rPr>
        <w:t>ř</w:t>
      </w:r>
      <w:r>
        <w:rPr>
          <w:rFonts w:ascii="Arial" w:hAnsi="Arial"/>
          <w:i w:val="0"/>
          <w:iCs w:val="0"/>
          <w:sz w:val="29"/>
          <w:szCs w:val="29"/>
          <w:shd w:val="clear" w:color="auto" w:fill="ffffff"/>
          <w:rtl w:val="0"/>
        </w:rPr>
        <w:t>edstihu p</w:t>
      </w:r>
      <w:r>
        <w:rPr>
          <w:rFonts w:ascii="Arial" w:hAnsi="Arial" w:hint="default"/>
          <w:i w:val="0"/>
          <w:iCs w:val="0"/>
          <w:sz w:val="29"/>
          <w:szCs w:val="29"/>
          <w:shd w:val="clear" w:color="auto" w:fill="ffffff"/>
          <w:rtl w:val="0"/>
        </w:rPr>
        <w:t>ř</w:t>
      </w:r>
      <w:r>
        <w:rPr>
          <w:rFonts w:ascii="Arial" w:hAnsi="Arial"/>
          <w:i w:val="0"/>
          <w:iCs w:val="0"/>
          <w:sz w:val="29"/>
          <w:szCs w:val="29"/>
          <w:shd w:val="clear" w:color="auto" w:fill="ffffff"/>
          <w:rtl w:val="0"/>
        </w:rPr>
        <w:t>idala tak</w:t>
      </w:r>
      <w:r>
        <w:rPr>
          <w:rFonts w:ascii="Arial" w:hAnsi="Arial" w:hint="default"/>
          <w:i w:val="0"/>
          <w:iCs w:val="0"/>
          <w:sz w:val="29"/>
          <w:szCs w:val="29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i w:val="0"/>
          <w:iCs w:val="0"/>
          <w:sz w:val="29"/>
          <w:szCs w:val="29"/>
          <w:shd w:val="clear" w:color="auto" w:fill="ffffff"/>
          <w:rtl w:val="0"/>
        </w:rPr>
        <w:t>t</w:t>
      </w:r>
      <w:r>
        <w:rPr>
          <w:rFonts w:ascii="Arial" w:hAnsi="Arial" w:hint="default"/>
          <w:i w:val="0"/>
          <w:iCs w:val="0"/>
          <w:sz w:val="29"/>
          <w:szCs w:val="29"/>
          <w:shd w:val="clear" w:color="auto" w:fill="ffffff"/>
          <w:rtl w:val="0"/>
        </w:rPr>
        <w:t>ř</w:t>
      </w:r>
      <w:r>
        <w:rPr>
          <w:rFonts w:ascii="Arial" w:hAnsi="Arial"/>
          <w:i w:val="0"/>
          <w:iCs w:val="0"/>
          <w:sz w:val="29"/>
          <w:szCs w:val="29"/>
          <w:shd w:val="clear" w:color="auto" w:fill="ffffff"/>
          <w:rtl w:val="0"/>
        </w:rPr>
        <w:t>eba Air Bank, kter</w:t>
      </w:r>
      <w:r>
        <w:rPr>
          <w:rFonts w:ascii="Arial" w:hAnsi="Arial" w:hint="default"/>
          <w:i w:val="0"/>
          <w:iCs w:val="0"/>
          <w:sz w:val="29"/>
          <w:szCs w:val="29"/>
          <w:shd w:val="clear" w:color="auto" w:fill="ffffff"/>
          <w:rtl w:val="0"/>
        </w:rPr>
        <w:t xml:space="preserve">á </w:t>
      </w:r>
      <w:r>
        <w:rPr>
          <w:rFonts w:ascii="Arial" w:hAnsi="Arial"/>
          <w:i w:val="0"/>
          <w:iCs w:val="0"/>
          <w:sz w:val="29"/>
          <w:szCs w:val="29"/>
          <w:shd w:val="clear" w:color="auto" w:fill="ffffff"/>
          <w:rtl w:val="0"/>
        </w:rPr>
        <w:t>identifikaci spustila s t</w:t>
      </w:r>
      <w:r>
        <w:rPr>
          <w:rFonts w:ascii="Arial" w:hAnsi="Arial" w:hint="default"/>
          <w:i w:val="0"/>
          <w:iCs w:val="0"/>
          <w:sz w:val="29"/>
          <w:szCs w:val="29"/>
          <w:shd w:val="clear" w:color="auto" w:fill="ffffff"/>
          <w:rtl w:val="0"/>
          <w:lang w:val="fr-FR"/>
        </w:rPr>
        <w:t>é</w:t>
      </w:r>
      <w:r>
        <w:rPr>
          <w:rFonts w:ascii="Arial" w:hAnsi="Arial"/>
          <w:i w:val="0"/>
          <w:iCs w:val="0"/>
          <w:sz w:val="29"/>
          <w:szCs w:val="29"/>
          <w:shd w:val="clear" w:color="auto" w:fill="ffffff"/>
          <w:rtl w:val="0"/>
        </w:rPr>
        <w:t>m</w:t>
      </w:r>
      <w:r>
        <w:rPr>
          <w:rFonts w:ascii="Arial" w:hAnsi="Arial" w:hint="default"/>
          <w:i w:val="0"/>
          <w:iCs w:val="0"/>
          <w:sz w:val="29"/>
          <w:szCs w:val="29"/>
          <w:shd w:val="clear" w:color="auto" w:fill="ffffff"/>
          <w:rtl w:val="0"/>
        </w:rPr>
        <w:t xml:space="preserve">ěř </w:t>
      </w:r>
      <w:r>
        <w:rPr>
          <w:rFonts w:ascii="Arial" w:hAnsi="Arial"/>
          <w:i w:val="0"/>
          <w:iCs w:val="0"/>
          <w:sz w:val="29"/>
          <w:szCs w:val="29"/>
          <w:shd w:val="clear" w:color="auto" w:fill="ffffff"/>
          <w:rtl w:val="0"/>
        </w:rPr>
        <w:t>p</w:t>
      </w:r>
      <w:r>
        <w:rPr>
          <w:rFonts w:ascii="Arial" w:hAnsi="Arial" w:hint="default"/>
          <w:i w:val="0"/>
          <w:iCs w:val="0"/>
          <w:sz w:val="29"/>
          <w:szCs w:val="29"/>
          <w:shd w:val="clear" w:color="auto" w:fill="ffffff"/>
          <w:rtl w:val="0"/>
        </w:rPr>
        <w:t>ů</w:t>
      </w:r>
      <w:r>
        <w:rPr>
          <w:rFonts w:ascii="Arial" w:hAnsi="Arial"/>
          <w:i w:val="0"/>
          <w:iCs w:val="0"/>
          <w:sz w:val="29"/>
          <w:szCs w:val="29"/>
          <w:shd w:val="clear" w:color="auto" w:fill="ffffff"/>
          <w:rtl w:val="0"/>
          <w:lang w:val="en-US"/>
        </w:rPr>
        <w:t>lro</w:t>
      </w:r>
      <w:r>
        <w:rPr>
          <w:rFonts w:ascii="Arial" w:hAnsi="Arial" w:hint="default"/>
          <w:i w:val="0"/>
          <w:iCs w:val="0"/>
          <w:sz w:val="29"/>
          <w:szCs w:val="29"/>
          <w:shd w:val="clear" w:color="auto" w:fill="ffffff"/>
          <w:rtl w:val="0"/>
        </w:rPr>
        <w:t>č</w:t>
      </w:r>
      <w:r>
        <w:rPr>
          <w:rFonts w:ascii="Arial" w:hAnsi="Arial"/>
          <w:i w:val="0"/>
          <w:iCs w:val="0"/>
          <w:sz w:val="29"/>
          <w:szCs w:val="29"/>
          <w:shd w:val="clear" w:color="auto" w:fill="ffffff"/>
          <w:rtl w:val="0"/>
        </w:rPr>
        <w:t>n</w:t>
      </w:r>
      <w:r>
        <w:rPr>
          <w:rFonts w:ascii="Arial" w:hAnsi="Arial" w:hint="default"/>
          <w:i w:val="0"/>
          <w:iCs w:val="0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i w:val="0"/>
          <w:iCs w:val="0"/>
          <w:sz w:val="29"/>
          <w:szCs w:val="29"/>
          <w:shd w:val="clear" w:color="auto" w:fill="ffffff"/>
          <w:rtl w:val="0"/>
        </w:rPr>
        <w:t>m p</w:t>
      </w:r>
      <w:r>
        <w:rPr>
          <w:rFonts w:ascii="Arial" w:hAnsi="Arial" w:hint="default"/>
          <w:i w:val="0"/>
          <w:iCs w:val="0"/>
          <w:sz w:val="29"/>
          <w:szCs w:val="29"/>
          <w:shd w:val="clear" w:color="auto" w:fill="ffffff"/>
          <w:rtl w:val="0"/>
        </w:rPr>
        <w:t>ř</w:t>
      </w:r>
      <w:r>
        <w:rPr>
          <w:rFonts w:ascii="Arial" w:hAnsi="Arial"/>
          <w:i w:val="0"/>
          <w:iCs w:val="0"/>
          <w:sz w:val="29"/>
          <w:szCs w:val="29"/>
          <w:shd w:val="clear" w:color="auto" w:fill="ffffff"/>
          <w:rtl w:val="0"/>
        </w:rPr>
        <w:t xml:space="preserve">edstihem. </w:t>
      </w:r>
      <w:r>
        <w:rPr>
          <w:rFonts w:ascii="Arial" w:hAnsi="Arial" w:hint="default"/>
          <w:i w:val="0"/>
          <w:iCs w:val="0"/>
          <w:sz w:val="29"/>
          <w:szCs w:val="29"/>
          <w:shd w:val="clear" w:color="auto" w:fill="ffffff"/>
          <w:rtl w:val="0"/>
        </w:rPr>
        <w:t>„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Aplikaci eDoklady vn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m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me jako velmi u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ž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ite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č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n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 xml:space="preserve">ý 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n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stroj. Proto jsme se rozhodli umo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ž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nit na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š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im klient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ů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m i nov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ý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m z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jemc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ů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  <w:lang w:val="pt-PT"/>
        </w:rPr>
        <w:t>m o na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š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e slu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ž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by pou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ží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vat ji u n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s co nejd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ří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ve</w:t>
      </w:r>
      <w:r>
        <w:rPr>
          <w:rFonts w:ascii="Arial" w:hAnsi="Arial"/>
          <w:i w:val="0"/>
          <w:iCs w:val="0"/>
          <w:sz w:val="29"/>
          <w:szCs w:val="29"/>
          <w:shd w:val="clear" w:color="auto" w:fill="ffffff"/>
          <w:rtl w:val="0"/>
        </w:rPr>
        <w:t>,</w:t>
      </w:r>
      <w:r>
        <w:rPr>
          <w:rFonts w:ascii="Arial" w:hAnsi="Arial" w:hint="default"/>
          <w:i w:val="0"/>
          <w:iCs w:val="0"/>
          <w:sz w:val="29"/>
          <w:szCs w:val="29"/>
          <w:shd w:val="clear" w:color="auto" w:fill="ffffff"/>
          <w:rtl w:val="0"/>
          <w:lang w:val="de-DE"/>
        </w:rPr>
        <w:t xml:space="preserve">“ </w:t>
      </w:r>
      <w:r>
        <w:rPr>
          <w:rFonts w:ascii="Arial" w:hAnsi="Arial"/>
          <w:i w:val="0"/>
          <w:iCs w:val="0"/>
          <w:sz w:val="29"/>
          <w:szCs w:val="29"/>
          <w:shd w:val="clear" w:color="auto" w:fill="ffffff"/>
          <w:rtl w:val="0"/>
        </w:rPr>
        <w:t>uvedl produktov</w:t>
      </w:r>
      <w:r>
        <w:rPr>
          <w:rFonts w:ascii="Arial" w:hAnsi="Arial" w:hint="default"/>
          <w:i w:val="0"/>
          <w:iCs w:val="0"/>
          <w:sz w:val="29"/>
          <w:szCs w:val="29"/>
          <w:shd w:val="clear" w:color="auto" w:fill="ffffff"/>
          <w:rtl w:val="0"/>
        </w:rPr>
        <w:t xml:space="preserve">ý </w:t>
      </w:r>
      <w:r>
        <w:rPr>
          <w:rFonts w:ascii="Arial" w:hAnsi="Arial"/>
          <w:i w:val="0"/>
          <w:iCs w:val="0"/>
          <w:sz w:val="29"/>
          <w:szCs w:val="29"/>
          <w:shd w:val="clear" w:color="auto" w:fill="ffffff"/>
          <w:rtl w:val="0"/>
        </w:rPr>
        <w:t>mana</w:t>
      </w:r>
      <w:r>
        <w:rPr>
          <w:rFonts w:ascii="Arial" w:hAnsi="Arial" w:hint="default"/>
          <w:i w:val="0"/>
          <w:iCs w:val="0"/>
          <w:sz w:val="29"/>
          <w:szCs w:val="29"/>
          <w:shd w:val="clear" w:color="auto" w:fill="ffffff"/>
          <w:rtl w:val="0"/>
        </w:rPr>
        <w:t>ž</w:t>
      </w:r>
      <w:r>
        <w:rPr>
          <w:rFonts w:ascii="Arial" w:hAnsi="Arial"/>
          <w:i w:val="0"/>
          <w:iCs w:val="0"/>
          <w:sz w:val="29"/>
          <w:szCs w:val="29"/>
          <w:shd w:val="clear" w:color="auto" w:fill="ffffff"/>
          <w:rtl w:val="0"/>
          <w:lang w:val="de-DE"/>
        </w:rPr>
        <w:t>er Air Bank Jakub Feldstein.</w:t>
      </w:r>
    </w:p>
    <w:p>
      <w:pPr>
        <w:pStyle w:val="Výchozí"/>
        <w:bidi w:val="0"/>
        <w:spacing w:before="0" w:line="240" w:lineRule="auto"/>
        <w:ind w:left="0" w:right="0" w:firstLine="0"/>
        <w:jc w:val="left"/>
        <w:rPr>
          <w:rFonts w:ascii="Verdana" w:cs="Verdana" w:hAnsi="Verdana" w:eastAsia="Verdana"/>
          <w:sz w:val="26"/>
          <w:szCs w:val="26"/>
          <w:shd w:val="clear" w:color="auto" w:fill="ffffff"/>
          <w:rtl w:val="0"/>
        </w:rPr>
      </w:pPr>
    </w:p>
    <w:p>
      <w:pPr>
        <w:pStyle w:val="Výchozí"/>
        <w:bidi w:val="0"/>
        <w:spacing w:before="0" w:line="240" w:lineRule="auto"/>
        <w:ind w:left="0" w:right="0" w:firstLine="0"/>
        <w:jc w:val="both"/>
        <w:rPr>
          <w:rFonts w:ascii="Verdana" w:cs="Verdana" w:hAnsi="Verdana" w:eastAsia="Verdana"/>
          <w:sz w:val="26"/>
          <w:szCs w:val="26"/>
          <w:shd w:val="clear" w:color="auto" w:fill="ffffff"/>
          <w:rtl w:val="0"/>
        </w:rPr>
      </w:pPr>
      <w:r>
        <w:rPr>
          <w:rFonts w:ascii="Arial" w:hAnsi="Arial"/>
          <w:sz w:val="29"/>
          <w:szCs w:val="29"/>
          <w:shd w:val="clear" w:color="auto" w:fill="ffffff"/>
          <w:rtl w:val="0"/>
        </w:rPr>
        <w:t>Aplikaci eDoklady si mohou ob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č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an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st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hnout z App Store a Google Play. Pro pou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ží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v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n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í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eDoklad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ů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pot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ř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ebuj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í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pouze smartphone a Identitu ob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č</w:t>
      </w:r>
      <w:r>
        <w:rPr>
          <w:rFonts w:ascii="Arial" w:hAnsi="Arial"/>
          <w:sz w:val="29"/>
          <w:szCs w:val="29"/>
          <w:shd w:val="clear" w:color="auto" w:fill="ffffff"/>
          <w:rtl w:val="0"/>
          <w:lang w:val="it-IT"/>
        </w:rPr>
        <w:t>ana. V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ý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hody eDoklad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ů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oproti klasick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ob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č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ance jsou nap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ří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klad v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ě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t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ší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kontrola nad poskytnut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ý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 xml:space="preserve">mi 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ú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daji a jejich snadn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kop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rov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n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sz w:val="29"/>
          <w:szCs w:val="29"/>
          <w:shd w:val="clear" w:color="auto" w:fill="ffffff"/>
          <w:rtl w:val="0"/>
          <w:lang w:val="fr-FR"/>
        </w:rPr>
        <w:t>, lep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ší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zabezpe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č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en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í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a ochrana proti zfal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š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ov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n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, mo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ž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nost zapnout si historii prokazov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n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í č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i jednoduch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odpojen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í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v p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ří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pad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ě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ztr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ty. Do eDoklad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ů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postupn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ě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p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ř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ibudou dal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ší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doklady. Jedn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á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se nap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ří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klad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 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o karti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č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ky poji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šť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ovny nebo potvrzen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í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o studiu.</w:t>
      </w:r>
    </w:p>
    <w:p>
      <w:pPr>
        <w:pStyle w:val="Výchozí"/>
        <w:bidi w:val="0"/>
        <w:spacing w:before="0" w:line="240" w:lineRule="auto"/>
        <w:ind w:left="0" w:right="0" w:firstLine="0"/>
        <w:jc w:val="left"/>
        <w:rPr>
          <w:rFonts w:ascii="Verdana" w:cs="Verdana" w:hAnsi="Verdana" w:eastAsia="Verdana"/>
          <w:sz w:val="26"/>
          <w:szCs w:val="26"/>
          <w:shd w:val="clear" w:color="auto" w:fill="ffffff"/>
          <w:rtl w:val="0"/>
        </w:rPr>
      </w:pPr>
    </w:p>
    <w:p>
      <w:pPr>
        <w:pStyle w:val="Výchozí"/>
        <w:bidi w:val="0"/>
        <w:spacing w:before="0" w:line="240" w:lineRule="auto"/>
        <w:ind w:left="0" w:right="0" w:firstLine="0"/>
        <w:jc w:val="both"/>
        <w:rPr>
          <w:rFonts w:ascii="Verdana" w:cs="Verdana" w:hAnsi="Verdana" w:eastAsia="Verdana"/>
          <w:sz w:val="26"/>
          <w:szCs w:val="26"/>
          <w:shd w:val="clear" w:color="auto" w:fill="ffffff"/>
          <w:rtl w:val="0"/>
        </w:rPr>
      </w:pP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Č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esko d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ky spu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š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t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ě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n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í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eDoklad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ů </w:t>
      </w:r>
      <w:r>
        <w:rPr>
          <w:rFonts w:ascii="Arial" w:hAnsi="Arial"/>
          <w:sz w:val="29"/>
          <w:szCs w:val="29"/>
          <w:shd w:val="clear" w:color="auto" w:fill="ffffff"/>
          <w:rtl w:val="0"/>
          <w:lang w:val="it-IT"/>
        </w:rPr>
        <w:t>zaz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ář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ilo v Evrop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ě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. Eurokomisa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ř</w:t>
      </w:r>
      <w:r>
        <w:rPr>
          <w:rFonts w:ascii="Arial" w:hAnsi="Arial"/>
          <w:sz w:val="29"/>
          <w:szCs w:val="29"/>
          <w:shd w:val="clear" w:color="auto" w:fill="ffffff"/>
          <w:rtl w:val="0"/>
          <w:lang w:val="da-DK"/>
        </w:rPr>
        <w:t xml:space="preserve">ka Margrethe Vestager potvrdila, 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ž</w:t>
      </w:r>
      <w:r>
        <w:rPr>
          <w:rFonts w:ascii="Arial" w:hAnsi="Arial"/>
          <w:sz w:val="29"/>
          <w:szCs w:val="29"/>
          <w:shd w:val="clear" w:color="auto" w:fill="ffffff"/>
          <w:rtl w:val="0"/>
          <w:lang w:val="es-ES_tradnl"/>
        </w:rPr>
        <w:t xml:space="preserve">e se 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Č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esko t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mto krokem za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ř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adilo mezi pr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ů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kopn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ky sm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ě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rem k pl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novan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evropsk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digit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ln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í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pen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ěž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ence. Ta vstoup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í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v platnost v pr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ů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b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ě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hu roku 2026 a v p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ří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pad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ě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pot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ř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eby umo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ž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n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í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prok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zat svou toto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ž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nost v cel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EU, ale tak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usnadn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í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p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ří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stup ke slu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ž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b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 xml:space="preserve">m, 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žá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 xml:space="preserve">dostem 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č</w:t>
      </w:r>
      <w:r>
        <w:rPr>
          <w:rFonts w:ascii="Arial" w:hAnsi="Arial"/>
          <w:sz w:val="29"/>
          <w:szCs w:val="29"/>
          <w:shd w:val="clear" w:color="auto" w:fill="ffffff"/>
          <w:rtl w:val="0"/>
          <w:lang w:val="it-IT"/>
        </w:rPr>
        <w:t>i p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ř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ihl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áš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k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m na univerzitu kdekoli v EU. D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ky eDoklad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ů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 xml:space="preserve">m tak bude pro 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Č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echy p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ř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echod mnohem jednodu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šší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a plynulej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ší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.</w:t>
      </w:r>
    </w:p>
    <w:p>
      <w:pPr>
        <w:pStyle w:val="Výchozí"/>
        <w:bidi w:val="0"/>
        <w:spacing w:before="0" w:line="240" w:lineRule="auto"/>
        <w:ind w:left="0" w:right="0" w:firstLine="0"/>
        <w:jc w:val="left"/>
        <w:rPr>
          <w:rFonts w:ascii="Verdana" w:cs="Verdana" w:hAnsi="Verdana" w:eastAsia="Verdana"/>
          <w:sz w:val="26"/>
          <w:szCs w:val="26"/>
          <w:shd w:val="clear" w:color="auto" w:fill="ffffff"/>
          <w:rtl w:val="0"/>
        </w:rPr>
      </w:pPr>
    </w:p>
    <w:p>
      <w:pPr>
        <w:pStyle w:val="Výchozí"/>
        <w:bidi w:val="0"/>
        <w:spacing w:before="0" w:line="240" w:lineRule="auto"/>
        <w:ind w:left="0" w:right="0" w:firstLine="0"/>
        <w:jc w:val="both"/>
        <w:rPr>
          <w:rFonts w:ascii="Verdana" w:cs="Verdana" w:hAnsi="Verdana" w:eastAsia="Verdana"/>
          <w:sz w:val="26"/>
          <w:szCs w:val="26"/>
          <w:shd w:val="clear" w:color="auto" w:fill="ffffff"/>
          <w:rtl w:val="0"/>
        </w:rPr>
      </w:pPr>
      <w:r>
        <w:rPr>
          <w:rFonts w:ascii="Arial" w:hAnsi="Arial"/>
          <w:sz w:val="29"/>
          <w:szCs w:val="29"/>
          <w:shd w:val="clear" w:color="auto" w:fill="ffffff"/>
          <w:rtl w:val="0"/>
        </w:rPr>
        <w:t>Z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rove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ň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plat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 xml:space="preserve">, 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ž</w:t>
      </w:r>
      <w:r>
        <w:rPr>
          <w:rFonts w:ascii="Arial" w:hAnsi="Arial"/>
          <w:sz w:val="29"/>
          <w:szCs w:val="29"/>
          <w:shd w:val="clear" w:color="auto" w:fill="ffffff"/>
          <w:rtl w:val="0"/>
          <w:lang w:val="fr-FR"/>
        </w:rPr>
        <w:t>e sou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č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asn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á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plastov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á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verze ob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č</w:t>
      </w:r>
      <w:r>
        <w:rPr>
          <w:rFonts w:ascii="Arial" w:hAnsi="Arial"/>
          <w:sz w:val="29"/>
          <w:szCs w:val="29"/>
          <w:shd w:val="clear" w:color="auto" w:fill="ffffff"/>
          <w:rtl w:val="0"/>
          <w:lang w:val="da-DK"/>
        </w:rPr>
        <w:t>ansk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  <w:lang w:val="fr-FR"/>
        </w:rPr>
        <w:t>é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ho pr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ů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kazu z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ů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st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v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á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nad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le platn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á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a ob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č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an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se j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í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budou moci prokazovat jako dosud, eDoklady p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ř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edstavuj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í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pouze mo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ž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nou alternativu. Je t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ř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eba na to myslet hlavn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ě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p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ř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ed cestou na dovolenou do zahrani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čí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.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 </w:t>
      </w:r>
    </w:p>
    <w:p>
      <w:pPr>
        <w:pStyle w:val="Výchozí"/>
        <w:bidi w:val="0"/>
        <w:spacing w:before="0" w:line="240" w:lineRule="auto"/>
        <w:ind w:left="0" w:right="0" w:firstLine="0"/>
        <w:jc w:val="left"/>
        <w:rPr>
          <w:rtl w:val="0"/>
        </w:rPr>
      </w:pPr>
      <w:r>
        <w:rPr>
          <w:rFonts w:ascii="Verdana" w:cs="Verdana" w:hAnsi="Verdana" w:eastAsia="Verdana"/>
          <w:sz w:val="26"/>
          <w:szCs w:val="26"/>
          <w:shd w:val="clear" w:color="auto" w:fill="ffffff"/>
          <w:rtl w:val="0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Verdan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Výchozí">
    <w:name w:val="Výchozí"/>
    <w:next w:val="Výchozí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